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ascii="仿宋_GB2312" w:hAnsi="微软雅黑" w:eastAsia="仿宋_GB2312" w:cs="仿宋_GB2312"/>
          <w:color w:val="333333"/>
          <w:sz w:val="32"/>
          <w:szCs w:val="32"/>
          <w:shd w:val="clear" w:fill="FFFFFF"/>
        </w:rPr>
      </w:pPr>
      <w:r>
        <w:rPr>
          <w:rFonts w:hint="eastAsia" w:ascii="方正小标宋简体" w:hAnsi="方正小标宋简体" w:eastAsia="方正小标宋简体" w:cs="方正小标宋简体"/>
          <w:color w:val="333333"/>
          <w:sz w:val="44"/>
          <w:szCs w:val="44"/>
          <w:shd w:val="clear" w:fill="FFFFFF"/>
        </w:rPr>
        <w:t>郑州市惠济区202</w:t>
      </w:r>
      <w:r>
        <w:rPr>
          <w:rFonts w:hint="eastAsia" w:ascii="方正小标宋简体" w:hAnsi="方正小标宋简体" w:eastAsia="方正小标宋简体" w:cs="方正小标宋简体"/>
          <w:color w:val="333333"/>
          <w:sz w:val="44"/>
          <w:szCs w:val="44"/>
          <w:shd w:val="clear" w:fill="FFFFFF"/>
          <w:lang w:val="en-US" w:eastAsia="zh-CN"/>
        </w:rPr>
        <w:t>1</w:t>
      </w:r>
      <w:r>
        <w:rPr>
          <w:rFonts w:hint="eastAsia" w:ascii="方正小标宋简体" w:hAnsi="方正小标宋简体" w:eastAsia="方正小标宋简体" w:cs="方正小标宋简体"/>
          <w:color w:val="333333"/>
          <w:sz w:val="44"/>
          <w:szCs w:val="44"/>
          <w:shd w:val="clear" w:fill="FFFFFF"/>
        </w:rPr>
        <w:t>年财政预算执行情况和202</w:t>
      </w:r>
      <w:r>
        <w:rPr>
          <w:rFonts w:hint="eastAsia" w:ascii="方正小标宋简体" w:hAnsi="方正小标宋简体" w:eastAsia="方正小标宋简体" w:cs="方正小标宋简体"/>
          <w:color w:val="333333"/>
          <w:sz w:val="44"/>
          <w:szCs w:val="44"/>
          <w:shd w:val="clear" w:fill="FFFFFF"/>
          <w:lang w:val="en-US" w:eastAsia="zh-CN"/>
        </w:rPr>
        <w:t>2</w:t>
      </w:r>
      <w:r>
        <w:rPr>
          <w:rFonts w:hint="eastAsia" w:ascii="方正小标宋简体" w:hAnsi="方正小标宋简体" w:eastAsia="方正小标宋简体" w:cs="方正小标宋简体"/>
          <w:color w:val="333333"/>
          <w:sz w:val="44"/>
          <w:szCs w:val="44"/>
          <w:shd w:val="clear" w:fill="FFFFFF"/>
        </w:rPr>
        <w:t>年财政预算草案的报告</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textAlignment w:val="auto"/>
        <w:rPr>
          <w:rFonts w:ascii="仿宋_GB2312" w:hAnsi="微软雅黑" w:eastAsia="仿宋_GB2312" w:cs="仿宋_GB2312"/>
          <w:color w:val="333333"/>
          <w:sz w:val="32"/>
          <w:szCs w:val="32"/>
          <w:shd w:val="clear" w:fill="FFFFFF"/>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各位代表：</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受区人民政府委托，向大会报告我区2021年财政预算执行情况和2022年预算草案，请予审议，并请区政协委员和列席会议的同志提出意见。</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0"/>
        <w:textAlignment w:val="auto"/>
        <w:rPr>
          <w:sz w:val="27"/>
          <w:szCs w:val="27"/>
        </w:rPr>
      </w:pPr>
      <w:r>
        <w:rPr>
          <w:rFonts w:ascii="黑体" w:hAnsi="宋体" w:eastAsia="黑体" w:cs="黑体"/>
          <w:color w:val="333333"/>
          <w:sz w:val="32"/>
          <w:szCs w:val="32"/>
          <w:shd w:val="clear" w:fill="FFFFFF"/>
        </w:rPr>
        <w:t>一、</w:t>
      </w:r>
      <w:r>
        <w:rPr>
          <w:rFonts w:hint="eastAsia" w:ascii="黑体" w:hAnsi="宋体" w:eastAsia="黑体" w:cs="黑体"/>
          <w:color w:val="333333"/>
          <w:sz w:val="32"/>
          <w:szCs w:val="32"/>
          <w:shd w:val="clear" w:fill="FFFFFF"/>
        </w:rPr>
        <w:t>2021年预算执行情况</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rPr>
        <w:t>2021年，在区委的正确领导下，在区人大、区政协的监督支持下，</w:t>
      </w:r>
      <w:r>
        <w:rPr>
          <w:rFonts w:hint="eastAsia" w:ascii="仿宋_GB2312" w:hAnsi="Times New Roman" w:eastAsia="仿宋_GB2312" w:cs="Times New Roman"/>
          <w:sz w:val="32"/>
          <w:szCs w:val="32"/>
          <w:lang w:val="en-US" w:eastAsia="zh-CN"/>
        </w:rPr>
        <w:t>区财政以习近平新时代中国特色社会主义思想为指导，深入贯彻习近平总书记关于河南及郑州的重要讲话和指示批示精神，认真落实中央、省、市经济工作、财政工作会议精神以及区委决策部署，扎实做好“六稳”工作、全面落实“六保”任务，严格执行区第三届人民代表大会第六次会议批准的预算，顺利完成全年各项目标任务，全区财政运行总体平稳，预算执行情况良好，</w:t>
      </w:r>
      <w:r>
        <w:rPr>
          <w:rFonts w:hint="eastAsia" w:ascii="仿宋_GB2312" w:hAnsi="Times New Roman" w:eastAsia="仿宋_GB2312" w:cs="Times New Roman"/>
          <w:sz w:val="32"/>
          <w:szCs w:val="32"/>
        </w:rPr>
        <w:t>为全区“十四五”开好局</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起好步提供了坚实的财力保障。</w:t>
      </w:r>
      <w:r>
        <w:rPr>
          <w:rFonts w:hint="eastAsia" w:ascii="仿宋_GB2312"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bidi w:val="0"/>
        <w:snapToGrid/>
        <w:spacing w:line="570" w:lineRule="exact"/>
        <w:ind w:firstLine="643" w:firstLineChars="200"/>
        <w:textAlignment w:val="auto"/>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（一）</w:t>
      </w:r>
      <w:r>
        <w:rPr>
          <w:rFonts w:hint="eastAsia" w:ascii="楷体_GB2312" w:hAnsi="Times New Roman" w:eastAsia="楷体_GB2312" w:cs="Times New Roman"/>
          <w:b/>
          <w:sz w:val="32"/>
          <w:szCs w:val="32"/>
          <w:lang w:val="en-US" w:eastAsia="zh-CN"/>
        </w:rPr>
        <w:t>收入完成</w:t>
      </w:r>
      <w:r>
        <w:rPr>
          <w:rFonts w:hint="eastAsia" w:ascii="楷体_GB2312" w:hAnsi="Times New Roman" w:eastAsia="楷体_GB2312" w:cs="Times New Roman"/>
          <w:b/>
          <w:sz w:val="32"/>
          <w:szCs w:val="32"/>
        </w:rPr>
        <w:t>情况</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20</w:t>
      </w:r>
      <w:r>
        <w:rPr>
          <w:rFonts w:hint="eastAsia" w:ascii="仿宋_GB2312" w:hAnsi="Times New Roman" w:eastAsia="仿宋_GB2312" w:cs="Times New Roman"/>
          <w:sz w:val="32"/>
          <w:szCs w:val="32"/>
          <w:lang w:val="en-US" w:eastAsia="zh-CN"/>
        </w:rPr>
        <w:t>21</w:t>
      </w:r>
      <w:r>
        <w:rPr>
          <w:rFonts w:hint="eastAsia" w:ascii="仿宋_GB2312" w:hAnsi="Times New Roman" w:eastAsia="仿宋_GB2312" w:cs="Times New Roman"/>
          <w:sz w:val="32"/>
          <w:szCs w:val="32"/>
        </w:rPr>
        <w:t>年我区一般公共预算收入实际完成</w:t>
      </w:r>
      <w:r>
        <w:rPr>
          <w:rFonts w:hint="eastAsia" w:ascii="仿宋_GB2312" w:hAnsi="Times New Roman" w:eastAsia="仿宋_GB2312" w:cs="Times New Roman"/>
          <w:sz w:val="32"/>
          <w:szCs w:val="32"/>
          <w:lang w:val="en-US" w:eastAsia="zh-CN"/>
        </w:rPr>
        <w:t>291968</w:t>
      </w:r>
      <w:r>
        <w:rPr>
          <w:rFonts w:hint="eastAsia" w:ascii="仿宋_GB2312" w:hAnsi="Times New Roman" w:eastAsia="仿宋_GB2312" w:cs="Times New Roman"/>
          <w:sz w:val="32"/>
          <w:szCs w:val="32"/>
        </w:rPr>
        <w:t>万元，为调整预算</w:t>
      </w:r>
      <w:r>
        <w:rPr>
          <w:rFonts w:hint="eastAsia" w:ascii="仿宋_GB2312" w:hAnsi="Times New Roman" w:eastAsia="仿宋_GB2312" w:cs="Times New Roman"/>
          <w:sz w:val="32"/>
          <w:szCs w:val="32"/>
          <w:lang w:val="en-US" w:eastAsia="zh-CN"/>
        </w:rPr>
        <w:t>290881</w:t>
      </w:r>
      <w:r>
        <w:rPr>
          <w:rFonts w:hint="eastAsia" w:ascii="仿宋_GB2312" w:hAnsi="Times New Roman" w:eastAsia="仿宋_GB2312" w:cs="Times New Roman"/>
          <w:sz w:val="32"/>
          <w:szCs w:val="32"/>
        </w:rPr>
        <w:t>万元的</w:t>
      </w:r>
      <w:r>
        <w:rPr>
          <w:rFonts w:hint="eastAsia" w:ascii="仿宋_GB2312" w:hAnsi="Times New Roman" w:eastAsia="仿宋_GB2312" w:cs="Times New Roman"/>
          <w:sz w:val="32"/>
          <w:szCs w:val="32"/>
          <w:lang w:val="en-US" w:eastAsia="zh-CN"/>
        </w:rPr>
        <w:t>100.37</w:t>
      </w:r>
      <w:r>
        <w:rPr>
          <w:rFonts w:hint="eastAsia" w:ascii="仿宋_GB2312" w:hAnsi="Times New Roman" w:eastAsia="仿宋_GB2312" w:cs="Times New Roman"/>
          <w:sz w:val="32"/>
          <w:szCs w:val="32"/>
        </w:rPr>
        <w:t>%，同比</w:t>
      </w:r>
      <w:r>
        <w:rPr>
          <w:rFonts w:hint="eastAsia" w:ascii="仿宋_GB2312" w:hAnsi="Times New Roman" w:eastAsia="仿宋_GB2312" w:cs="Times New Roman"/>
          <w:sz w:val="32"/>
          <w:szCs w:val="32"/>
          <w:lang w:val="en-US" w:eastAsia="zh-CN"/>
        </w:rPr>
        <w:t>下降14.69</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超收</w:t>
      </w:r>
      <w:r>
        <w:rPr>
          <w:rFonts w:hint="eastAsia" w:ascii="仿宋_GB2312" w:hAnsi="Times New Roman" w:eastAsia="仿宋_GB2312" w:cs="Times New Roman"/>
          <w:sz w:val="32"/>
          <w:szCs w:val="32"/>
          <w:lang w:val="en-US" w:eastAsia="zh-CN"/>
        </w:rPr>
        <w:t>1087</w:t>
      </w:r>
      <w:r>
        <w:rPr>
          <w:rFonts w:hint="eastAsia" w:ascii="仿宋_GB2312" w:hAnsi="Times New Roman" w:eastAsia="仿宋_GB2312" w:cs="Times New Roman"/>
          <w:sz w:val="32"/>
          <w:szCs w:val="32"/>
        </w:rPr>
        <w:t>万元。在一般公共预算收入中，税收收入完成</w:t>
      </w:r>
      <w:r>
        <w:rPr>
          <w:rFonts w:hint="eastAsia" w:ascii="仿宋_GB2312" w:hAnsi="Times New Roman" w:eastAsia="仿宋_GB2312" w:cs="Times New Roman"/>
          <w:sz w:val="32"/>
          <w:szCs w:val="32"/>
          <w:lang w:val="en-US" w:eastAsia="zh-CN"/>
        </w:rPr>
        <w:t>262563</w:t>
      </w:r>
      <w:r>
        <w:rPr>
          <w:rFonts w:hint="eastAsia" w:ascii="仿宋_GB2312" w:hAnsi="Times New Roman" w:eastAsia="仿宋_GB2312" w:cs="Times New Roman"/>
          <w:sz w:val="32"/>
          <w:szCs w:val="32"/>
        </w:rPr>
        <w:t>万元，同比</w:t>
      </w:r>
      <w:r>
        <w:rPr>
          <w:rFonts w:hint="eastAsia" w:ascii="仿宋_GB2312" w:hAnsi="Times New Roman" w:eastAsia="仿宋_GB2312" w:cs="Times New Roman"/>
          <w:sz w:val="32"/>
          <w:szCs w:val="32"/>
          <w:lang w:eastAsia="zh-CN"/>
        </w:rPr>
        <w:t>下降</w:t>
      </w:r>
      <w:r>
        <w:rPr>
          <w:rFonts w:hint="eastAsia" w:ascii="仿宋_GB2312" w:hAnsi="Times New Roman" w:eastAsia="仿宋_GB2312" w:cs="Times New Roman"/>
          <w:sz w:val="32"/>
          <w:szCs w:val="32"/>
          <w:lang w:val="en-US" w:eastAsia="zh-CN"/>
        </w:rPr>
        <w:t>12.01</w:t>
      </w:r>
      <w:r>
        <w:rPr>
          <w:rFonts w:hint="eastAsia" w:ascii="仿宋_GB2312" w:hAnsi="Times New Roman" w:eastAsia="仿宋_GB2312" w:cs="Times New Roman"/>
          <w:sz w:val="32"/>
          <w:szCs w:val="32"/>
        </w:rPr>
        <w:t>%，占一般公共预算收入的</w:t>
      </w:r>
      <w:r>
        <w:rPr>
          <w:rFonts w:hint="eastAsia" w:ascii="仿宋_GB2312" w:hAnsi="Times New Roman" w:eastAsia="仿宋_GB2312" w:cs="Times New Roman"/>
          <w:sz w:val="32"/>
          <w:szCs w:val="32"/>
          <w:lang w:val="en-US" w:eastAsia="zh-CN"/>
        </w:rPr>
        <w:t>89.93</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非税收入完成29405万元，</w:t>
      </w:r>
      <w:r>
        <w:rPr>
          <w:rFonts w:hint="eastAsia" w:ascii="仿宋_GB2312" w:hAnsi="Times New Roman" w:eastAsia="仿宋_GB2312" w:cs="Times New Roman"/>
          <w:sz w:val="32"/>
          <w:szCs w:val="32"/>
        </w:rPr>
        <w:t>同比</w:t>
      </w:r>
      <w:r>
        <w:rPr>
          <w:rFonts w:hint="eastAsia" w:ascii="仿宋_GB2312" w:hAnsi="Times New Roman" w:eastAsia="仿宋_GB2312" w:cs="Times New Roman"/>
          <w:sz w:val="32"/>
          <w:szCs w:val="32"/>
          <w:lang w:eastAsia="zh-CN"/>
        </w:rPr>
        <w:t>下降</w:t>
      </w:r>
      <w:r>
        <w:rPr>
          <w:rFonts w:hint="eastAsia" w:ascii="仿宋_GB2312" w:hAnsi="Times New Roman" w:eastAsia="仿宋_GB2312" w:cs="Times New Roman"/>
          <w:sz w:val="32"/>
          <w:szCs w:val="32"/>
          <w:lang w:val="en-US" w:eastAsia="zh-CN"/>
        </w:rPr>
        <w:t>32.91</w:t>
      </w:r>
      <w:r>
        <w:rPr>
          <w:rFonts w:hint="eastAsia" w:ascii="仿宋_GB2312" w:hAnsi="Times New Roman" w:eastAsia="仿宋_GB2312" w:cs="Times New Roman"/>
          <w:sz w:val="32"/>
          <w:szCs w:val="32"/>
        </w:rPr>
        <w:t>%，占一般公共预算收入的</w:t>
      </w:r>
      <w:r>
        <w:rPr>
          <w:rFonts w:hint="eastAsia" w:ascii="仿宋_GB2312" w:hAnsi="Times New Roman" w:eastAsia="仿宋_GB2312" w:cs="Times New Roman"/>
          <w:sz w:val="32"/>
          <w:szCs w:val="32"/>
          <w:lang w:val="en-US" w:eastAsia="zh-CN"/>
        </w:rPr>
        <w:t>10.07</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一般公共预算收入具体项目是：</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增值税完成</w:t>
      </w:r>
      <w:r>
        <w:rPr>
          <w:rFonts w:hint="eastAsia" w:ascii="仿宋_GB2312" w:hAnsi="Times New Roman" w:eastAsia="仿宋_GB2312" w:cs="Times New Roman"/>
          <w:sz w:val="32"/>
          <w:szCs w:val="32"/>
          <w:lang w:val="en-US" w:eastAsia="zh-CN"/>
        </w:rPr>
        <w:t>85695</w:t>
      </w:r>
      <w:r>
        <w:rPr>
          <w:rFonts w:hint="eastAsia" w:ascii="仿宋_GB2312" w:hAnsi="Times New Roman" w:eastAsia="仿宋_GB2312" w:cs="Times New Roman"/>
          <w:sz w:val="32"/>
          <w:szCs w:val="32"/>
        </w:rPr>
        <w:t>万元，同比</w:t>
      </w:r>
      <w:r>
        <w:rPr>
          <w:rFonts w:hint="eastAsia" w:ascii="仿宋_GB2312" w:hAnsi="Times New Roman" w:eastAsia="仿宋_GB2312" w:cs="Times New Roman"/>
          <w:sz w:val="32"/>
          <w:szCs w:val="32"/>
          <w:lang w:val="en-US" w:eastAsia="zh-CN"/>
        </w:rPr>
        <w:t>增长4.46</w:t>
      </w:r>
      <w:r>
        <w:rPr>
          <w:rFonts w:hint="eastAsia" w:ascii="仿宋_GB2312"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企业所得税完成</w:t>
      </w:r>
      <w:r>
        <w:rPr>
          <w:rFonts w:hint="eastAsia" w:ascii="仿宋_GB2312" w:hAnsi="Times New Roman" w:eastAsia="仿宋_GB2312" w:cs="Times New Roman"/>
          <w:sz w:val="32"/>
          <w:szCs w:val="32"/>
          <w:lang w:val="en-US" w:eastAsia="zh-CN"/>
        </w:rPr>
        <w:t>32281</w:t>
      </w:r>
      <w:r>
        <w:rPr>
          <w:rFonts w:hint="eastAsia" w:ascii="仿宋_GB2312" w:hAnsi="Times New Roman" w:eastAsia="仿宋_GB2312" w:cs="Times New Roman"/>
          <w:sz w:val="32"/>
          <w:szCs w:val="32"/>
        </w:rPr>
        <w:t>万元，同比</w:t>
      </w:r>
      <w:r>
        <w:rPr>
          <w:rFonts w:hint="eastAsia" w:ascii="仿宋_GB2312" w:hAnsi="Times New Roman" w:eastAsia="仿宋_GB2312" w:cs="Times New Roman"/>
          <w:sz w:val="32"/>
          <w:szCs w:val="32"/>
          <w:lang w:val="en-US" w:eastAsia="zh-CN"/>
        </w:rPr>
        <w:t>下降29.10</w:t>
      </w:r>
      <w:r>
        <w:rPr>
          <w:rFonts w:hint="eastAsia" w:ascii="仿宋_GB2312"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rPr>
        <w:t>个人所得税完成</w:t>
      </w:r>
      <w:r>
        <w:rPr>
          <w:rFonts w:hint="eastAsia" w:ascii="仿宋_GB2312" w:hAnsi="Times New Roman" w:eastAsia="仿宋_GB2312" w:cs="Times New Roman"/>
          <w:sz w:val="32"/>
          <w:szCs w:val="32"/>
          <w:lang w:val="en-US" w:eastAsia="zh-CN"/>
        </w:rPr>
        <w:t>9859</w:t>
      </w:r>
      <w:r>
        <w:rPr>
          <w:rFonts w:hint="eastAsia" w:ascii="仿宋_GB2312" w:hAnsi="Times New Roman" w:eastAsia="仿宋_GB2312" w:cs="Times New Roman"/>
          <w:sz w:val="32"/>
          <w:szCs w:val="32"/>
        </w:rPr>
        <w:t>万元，同比</w:t>
      </w:r>
      <w:r>
        <w:rPr>
          <w:rFonts w:hint="eastAsia" w:ascii="仿宋_GB2312" w:hAnsi="Times New Roman" w:eastAsia="仿宋_GB2312" w:cs="Times New Roman"/>
          <w:sz w:val="32"/>
          <w:szCs w:val="32"/>
          <w:lang w:val="en-US" w:eastAsia="zh-CN"/>
        </w:rPr>
        <w:t>增长77.03</w:t>
      </w:r>
      <w:r>
        <w:rPr>
          <w:rFonts w:hint="eastAsia" w:ascii="仿宋_GB2312"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4.</w:t>
      </w:r>
      <w:r>
        <w:rPr>
          <w:rFonts w:hint="eastAsia" w:ascii="仿宋_GB2312" w:hAnsi="Times New Roman" w:eastAsia="仿宋_GB2312" w:cs="Times New Roman"/>
          <w:sz w:val="32"/>
          <w:szCs w:val="32"/>
        </w:rPr>
        <w:t>资源税完成</w:t>
      </w:r>
      <w:r>
        <w:rPr>
          <w:rFonts w:hint="eastAsia" w:ascii="仿宋_GB2312" w:hAnsi="Times New Roman" w:eastAsia="仿宋_GB2312" w:cs="Times New Roman"/>
          <w:sz w:val="32"/>
          <w:szCs w:val="32"/>
          <w:lang w:val="en-US" w:eastAsia="zh-CN"/>
        </w:rPr>
        <w:t>9646</w:t>
      </w:r>
      <w:r>
        <w:rPr>
          <w:rFonts w:hint="eastAsia" w:ascii="仿宋_GB2312" w:hAnsi="Times New Roman" w:eastAsia="仿宋_GB2312" w:cs="Times New Roman"/>
          <w:sz w:val="32"/>
          <w:szCs w:val="32"/>
        </w:rPr>
        <w:t>万元</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同比增长9.06%</w:t>
      </w:r>
      <w:r>
        <w:rPr>
          <w:rFonts w:hint="eastAsia" w:ascii="仿宋_GB2312"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5.</w:t>
      </w:r>
      <w:r>
        <w:rPr>
          <w:rFonts w:hint="eastAsia" w:ascii="仿宋_GB2312" w:hAnsi="Times New Roman" w:eastAsia="仿宋_GB2312" w:cs="Times New Roman"/>
          <w:sz w:val="32"/>
          <w:szCs w:val="32"/>
        </w:rPr>
        <w:t>城市维护建设税完成</w:t>
      </w:r>
      <w:r>
        <w:rPr>
          <w:rFonts w:hint="eastAsia" w:ascii="仿宋_GB2312" w:hAnsi="Times New Roman" w:eastAsia="仿宋_GB2312" w:cs="Times New Roman"/>
          <w:sz w:val="32"/>
          <w:szCs w:val="32"/>
          <w:lang w:val="en-US" w:eastAsia="zh-CN"/>
        </w:rPr>
        <w:t>12352</w:t>
      </w:r>
      <w:r>
        <w:rPr>
          <w:rFonts w:hint="eastAsia" w:ascii="仿宋_GB2312" w:hAnsi="Times New Roman" w:eastAsia="仿宋_GB2312" w:cs="Times New Roman"/>
          <w:sz w:val="32"/>
          <w:szCs w:val="32"/>
        </w:rPr>
        <w:t>万元，同比</w:t>
      </w:r>
      <w:r>
        <w:rPr>
          <w:rFonts w:hint="eastAsia" w:ascii="仿宋_GB2312" w:hAnsi="Times New Roman" w:eastAsia="仿宋_GB2312" w:cs="Times New Roman"/>
          <w:sz w:val="32"/>
          <w:szCs w:val="32"/>
          <w:lang w:val="en-US" w:eastAsia="zh-CN"/>
        </w:rPr>
        <w:t>增长6.25</w:t>
      </w:r>
      <w:r>
        <w:rPr>
          <w:rFonts w:hint="eastAsia" w:ascii="仿宋_GB2312"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6.</w:t>
      </w:r>
      <w:r>
        <w:rPr>
          <w:rFonts w:hint="eastAsia" w:ascii="仿宋_GB2312" w:hAnsi="Times New Roman" w:eastAsia="仿宋_GB2312" w:cs="Times New Roman"/>
          <w:sz w:val="32"/>
          <w:szCs w:val="32"/>
        </w:rPr>
        <w:t>房产税完成</w:t>
      </w:r>
      <w:r>
        <w:rPr>
          <w:rFonts w:hint="eastAsia" w:ascii="仿宋_GB2312" w:hAnsi="Times New Roman" w:eastAsia="仿宋_GB2312" w:cs="Times New Roman"/>
          <w:sz w:val="32"/>
          <w:szCs w:val="32"/>
          <w:lang w:val="en-US" w:eastAsia="zh-CN"/>
        </w:rPr>
        <w:t>10169</w:t>
      </w:r>
      <w:r>
        <w:rPr>
          <w:rFonts w:hint="eastAsia" w:ascii="仿宋_GB2312" w:hAnsi="Times New Roman" w:eastAsia="仿宋_GB2312" w:cs="Times New Roman"/>
          <w:sz w:val="32"/>
          <w:szCs w:val="32"/>
        </w:rPr>
        <w:t>万元，同比增长</w:t>
      </w:r>
      <w:r>
        <w:rPr>
          <w:rFonts w:hint="eastAsia" w:ascii="仿宋_GB2312" w:hAnsi="Times New Roman" w:eastAsia="仿宋_GB2312" w:cs="Times New Roman"/>
          <w:sz w:val="32"/>
          <w:szCs w:val="32"/>
          <w:lang w:val="en-US" w:eastAsia="zh-CN"/>
        </w:rPr>
        <w:t>15.25</w:t>
      </w:r>
      <w:r>
        <w:rPr>
          <w:rFonts w:hint="eastAsia" w:ascii="仿宋_GB2312"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7.</w:t>
      </w:r>
      <w:r>
        <w:rPr>
          <w:rFonts w:hint="eastAsia" w:ascii="仿宋_GB2312" w:hAnsi="Times New Roman" w:eastAsia="仿宋_GB2312" w:cs="Times New Roman"/>
          <w:sz w:val="32"/>
          <w:szCs w:val="32"/>
        </w:rPr>
        <w:t>印花税完成</w:t>
      </w:r>
      <w:r>
        <w:rPr>
          <w:rFonts w:hint="eastAsia" w:ascii="仿宋_GB2312" w:hAnsi="Times New Roman" w:eastAsia="仿宋_GB2312" w:cs="Times New Roman"/>
          <w:sz w:val="32"/>
          <w:szCs w:val="32"/>
          <w:lang w:val="en-US" w:eastAsia="zh-CN"/>
        </w:rPr>
        <w:t>3491</w:t>
      </w:r>
      <w:r>
        <w:rPr>
          <w:rFonts w:hint="eastAsia" w:ascii="仿宋_GB2312" w:hAnsi="Times New Roman" w:eastAsia="仿宋_GB2312" w:cs="Times New Roman"/>
          <w:sz w:val="32"/>
          <w:szCs w:val="32"/>
        </w:rPr>
        <w:t>万元，同比下降</w:t>
      </w:r>
      <w:r>
        <w:rPr>
          <w:rFonts w:hint="eastAsia" w:ascii="仿宋_GB2312" w:hAnsi="Times New Roman" w:eastAsia="仿宋_GB2312" w:cs="Times New Roman"/>
          <w:sz w:val="32"/>
          <w:szCs w:val="32"/>
          <w:lang w:val="en-US" w:eastAsia="zh-CN"/>
        </w:rPr>
        <w:t>10.14</w:t>
      </w:r>
      <w:r>
        <w:rPr>
          <w:rFonts w:hint="eastAsia" w:ascii="仿宋_GB2312"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8.</w:t>
      </w:r>
      <w:r>
        <w:rPr>
          <w:rFonts w:hint="eastAsia" w:ascii="仿宋_GB2312" w:hAnsi="Times New Roman" w:eastAsia="仿宋_GB2312" w:cs="Times New Roman"/>
          <w:sz w:val="32"/>
          <w:szCs w:val="32"/>
        </w:rPr>
        <w:t>城镇土地使用税完成</w:t>
      </w:r>
      <w:r>
        <w:rPr>
          <w:rFonts w:hint="eastAsia" w:ascii="仿宋_GB2312" w:hAnsi="Times New Roman" w:eastAsia="仿宋_GB2312" w:cs="Times New Roman"/>
          <w:sz w:val="32"/>
          <w:szCs w:val="32"/>
          <w:lang w:val="en-US" w:eastAsia="zh-CN"/>
        </w:rPr>
        <w:t>8180</w:t>
      </w:r>
      <w:r>
        <w:rPr>
          <w:rFonts w:hint="eastAsia" w:ascii="仿宋_GB2312" w:hAnsi="Times New Roman" w:eastAsia="仿宋_GB2312" w:cs="Times New Roman"/>
          <w:sz w:val="32"/>
          <w:szCs w:val="32"/>
        </w:rPr>
        <w:t>万元，同比</w:t>
      </w:r>
      <w:r>
        <w:rPr>
          <w:rFonts w:hint="eastAsia" w:ascii="仿宋_GB2312" w:hAnsi="Times New Roman" w:eastAsia="仿宋_GB2312" w:cs="Times New Roman"/>
          <w:sz w:val="32"/>
          <w:szCs w:val="32"/>
          <w:lang w:val="en-US" w:eastAsia="zh-CN"/>
        </w:rPr>
        <w:t>增长0.76</w:t>
      </w:r>
      <w:r>
        <w:rPr>
          <w:rFonts w:hint="eastAsia" w:ascii="仿宋_GB2312"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9.</w:t>
      </w:r>
      <w:r>
        <w:rPr>
          <w:rFonts w:hint="eastAsia" w:ascii="仿宋_GB2312" w:hAnsi="Times New Roman" w:eastAsia="仿宋_GB2312" w:cs="Times New Roman"/>
          <w:sz w:val="32"/>
          <w:szCs w:val="32"/>
        </w:rPr>
        <w:t>土地增值税完成</w:t>
      </w:r>
      <w:r>
        <w:rPr>
          <w:rFonts w:hint="eastAsia" w:ascii="仿宋_GB2312" w:hAnsi="Times New Roman" w:eastAsia="仿宋_GB2312" w:cs="Times New Roman"/>
          <w:sz w:val="32"/>
          <w:szCs w:val="32"/>
          <w:lang w:val="en-US" w:eastAsia="zh-CN"/>
        </w:rPr>
        <w:t>22911</w:t>
      </w:r>
      <w:r>
        <w:rPr>
          <w:rFonts w:hint="eastAsia" w:ascii="仿宋_GB2312" w:hAnsi="Times New Roman" w:eastAsia="仿宋_GB2312" w:cs="Times New Roman"/>
          <w:sz w:val="32"/>
          <w:szCs w:val="32"/>
        </w:rPr>
        <w:t>万元，同比</w:t>
      </w:r>
      <w:r>
        <w:rPr>
          <w:rFonts w:hint="eastAsia" w:ascii="仿宋_GB2312" w:hAnsi="Times New Roman" w:eastAsia="仿宋_GB2312" w:cs="Times New Roman"/>
          <w:sz w:val="32"/>
          <w:szCs w:val="32"/>
          <w:lang w:eastAsia="zh-CN"/>
        </w:rPr>
        <w:t>下降</w:t>
      </w:r>
      <w:r>
        <w:rPr>
          <w:rFonts w:hint="eastAsia" w:ascii="仿宋_GB2312" w:hAnsi="Times New Roman" w:eastAsia="仿宋_GB2312" w:cs="Times New Roman"/>
          <w:sz w:val="32"/>
          <w:szCs w:val="32"/>
          <w:lang w:val="en-US" w:eastAsia="zh-CN"/>
        </w:rPr>
        <w:t>50.35</w:t>
      </w:r>
      <w:r>
        <w:rPr>
          <w:rFonts w:hint="eastAsia" w:ascii="仿宋_GB2312"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10.车船税完成103万元，同比增长115.57%；</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11.</w:t>
      </w:r>
      <w:r>
        <w:rPr>
          <w:rFonts w:hint="eastAsia" w:ascii="仿宋_GB2312" w:hAnsi="Times New Roman" w:eastAsia="仿宋_GB2312" w:cs="Times New Roman"/>
          <w:sz w:val="32"/>
          <w:szCs w:val="32"/>
        </w:rPr>
        <w:t>耕地占用税完成</w:t>
      </w:r>
      <w:r>
        <w:rPr>
          <w:rFonts w:hint="eastAsia" w:ascii="仿宋_GB2312" w:hAnsi="Times New Roman" w:eastAsia="仿宋_GB2312" w:cs="Times New Roman"/>
          <w:sz w:val="32"/>
          <w:szCs w:val="32"/>
          <w:lang w:val="en-US" w:eastAsia="zh-CN"/>
        </w:rPr>
        <w:t>1222</w:t>
      </w:r>
      <w:r>
        <w:rPr>
          <w:rFonts w:hint="eastAsia" w:ascii="仿宋_GB2312" w:hAnsi="Times New Roman" w:eastAsia="仿宋_GB2312" w:cs="Times New Roman"/>
          <w:sz w:val="32"/>
          <w:szCs w:val="32"/>
        </w:rPr>
        <w:t>万元；</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12.契税完成66489万元，同比下降14.47%；</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13.环境保护税完成91万元，同比增长253.38</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14.其他税收收入完成74万元；同比增长167.48</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15.</w:t>
      </w:r>
      <w:r>
        <w:rPr>
          <w:rFonts w:hint="eastAsia" w:ascii="仿宋_GB2312" w:hAnsi="Times New Roman" w:eastAsia="仿宋_GB2312" w:cs="Times New Roman"/>
          <w:sz w:val="32"/>
          <w:szCs w:val="32"/>
        </w:rPr>
        <w:t>专项收入完成</w:t>
      </w:r>
      <w:r>
        <w:rPr>
          <w:rFonts w:hint="eastAsia" w:ascii="仿宋_GB2312" w:hAnsi="Times New Roman" w:eastAsia="仿宋_GB2312" w:cs="Times New Roman"/>
          <w:sz w:val="32"/>
          <w:szCs w:val="32"/>
          <w:lang w:val="en-US" w:eastAsia="zh-CN"/>
        </w:rPr>
        <w:t>8520</w:t>
      </w:r>
      <w:r>
        <w:rPr>
          <w:rFonts w:hint="eastAsia" w:ascii="仿宋_GB2312" w:hAnsi="Times New Roman" w:eastAsia="仿宋_GB2312" w:cs="Times New Roman"/>
          <w:sz w:val="32"/>
          <w:szCs w:val="32"/>
        </w:rPr>
        <w:t>万元</w:t>
      </w:r>
      <w:r>
        <w:rPr>
          <w:rFonts w:hint="eastAsia" w:ascii="仿宋_GB2312" w:hAnsi="Times New Roman" w:eastAsia="仿宋_GB2312" w:cs="Times New Roman"/>
          <w:sz w:val="32"/>
          <w:szCs w:val="32"/>
          <w:lang w:eastAsia="zh-CN"/>
        </w:rPr>
        <w:t>，同比</w:t>
      </w:r>
      <w:r>
        <w:rPr>
          <w:rFonts w:hint="eastAsia" w:ascii="仿宋_GB2312" w:hAnsi="Times New Roman" w:eastAsia="仿宋_GB2312" w:cs="Times New Roman"/>
          <w:sz w:val="32"/>
          <w:szCs w:val="32"/>
          <w:lang w:val="en-US" w:eastAsia="zh-CN"/>
        </w:rPr>
        <w:t>增长8.21%</w:t>
      </w:r>
      <w:r>
        <w:rPr>
          <w:rFonts w:hint="eastAsia" w:ascii="仿宋_GB2312"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16.</w:t>
      </w:r>
      <w:r>
        <w:rPr>
          <w:rFonts w:hint="eastAsia" w:ascii="仿宋_GB2312" w:hAnsi="Times New Roman" w:eastAsia="仿宋_GB2312" w:cs="Times New Roman"/>
          <w:sz w:val="32"/>
          <w:szCs w:val="32"/>
        </w:rPr>
        <w:t>行政事业性收费收入完成</w:t>
      </w:r>
      <w:r>
        <w:rPr>
          <w:rFonts w:hint="eastAsia" w:ascii="仿宋_GB2312" w:hAnsi="Times New Roman" w:eastAsia="仿宋_GB2312" w:cs="Times New Roman"/>
          <w:sz w:val="32"/>
          <w:szCs w:val="32"/>
          <w:lang w:val="en-US" w:eastAsia="zh-CN"/>
        </w:rPr>
        <w:t>2731</w:t>
      </w:r>
      <w:r>
        <w:rPr>
          <w:rFonts w:hint="eastAsia" w:ascii="仿宋_GB2312" w:hAnsi="Times New Roman" w:eastAsia="仿宋_GB2312" w:cs="Times New Roman"/>
          <w:sz w:val="32"/>
          <w:szCs w:val="32"/>
        </w:rPr>
        <w:t>万元，同比</w:t>
      </w:r>
      <w:r>
        <w:rPr>
          <w:rFonts w:hint="eastAsia" w:ascii="仿宋_GB2312" w:hAnsi="Times New Roman" w:eastAsia="仿宋_GB2312" w:cs="Times New Roman"/>
          <w:sz w:val="32"/>
          <w:szCs w:val="32"/>
          <w:lang w:val="en-US" w:eastAsia="zh-CN"/>
        </w:rPr>
        <w:t>增长111.65</w:t>
      </w:r>
      <w:r>
        <w:rPr>
          <w:rFonts w:hint="eastAsia" w:ascii="仿宋_GB2312"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17.</w:t>
      </w:r>
      <w:r>
        <w:rPr>
          <w:rFonts w:hint="eastAsia" w:ascii="仿宋_GB2312" w:hAnsi="Times New Roman" w:eastAsia="仿宋_GB2312" w:cs="Times New Roman"/>
          <w:sz w:val="32"/>
          <w:szCs w:val="32"/>
        </w:rPr>
        <w:t>罚没收入完成</w:t>
      </w:r>
      <w:r>
        <w:rPr>
          <w:rFonts w:hint="eastAsia" w:ascii="仿宋_GB2312" w:hAnsi="Times New Roman" w:eastAsia="仿宋_GB2312" w:cs="Times New Roman"/>
          <w:sz w:val="32"/>
          <w:szCs w:val="32"/>
          <w:lang w:val="en-US" w:eastAsia="zh-CN"/>
        </w:rPr>
        <w:t>5543</w:t>
      </w:r>
      <w:r>
        <w:rPr>
          <w:rFonts w:hint="eastAsia" w:ascii="仿宋_GB2312" w:hAnsi="Times New Roman" w:eastAsia="仿宋_GB2312" w:cs="Times New Roman"/>
          <w:sz w:val="32"/>
          <w:szCs w:val="32"/>
        </w:rPr>
        <w:t>万元，同比</w:t>
      </w:r>
      <w:r>
        <w:rPr>
          <w:rFonts w:hint="eastAsia" w:ascii="仿宋_GB2312" w:hAnsi="Times New Roman" w:eastAsia="仿宋_GB2312" w:cs="Times New Roman"/>
          <w:sz w:val="32"/>
          <w:szCs w:val="32"/>
          <w:lang w:val="en-US" w:eastAsia="zh-CN"/>
        </w:rPr>
        <w:t>增长25.51</w:t>
      </w:r>
      <w:r>
        <w:rPr>
          <w:rFonts w:hint="eastAsia" w:ascii="仿宋_GB2312"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18.</w:t>
      </w:r>
      <w:r>
        <w:rPr>
          <w:rFonts w:hint="eastAsia" w:ascii="仿宋_GB2312" w:hAnsi="Times New Roman" w:eastAsia="仿宋_GB2312" w:cs="Times New Roman"/>
          <w:sz w:val="32"/>
          <w:szCs w:val="32"/>
        </w:rPr>
        <w:t>国有资源（资产）有偿使用收入完成</w:t>
      </w:r>
      <w:r>
        <w:rPr>
          <w:rFonts w:hint="eastAsia" w:ascii="仿宋_GB2312" w:hAnsi="Times New Roman" w:eastAsia="仿宋_GB2312" w:cs="Times New Roman"/>
          <w:sz w:val="32"/>
          <w:szCs w:val="32"/>
          <w:lang w:val="en-US" w:eastAsia="zh-CN"/>
        </w:rPr>
        <w:t>11706</w:t>
      </w:r>
      <w:r>
        <w:rPr>
          <w:rFonts w:hint="eastAsia" w:ascii="仿宋_GB2312" w:hAnsi="Times New Roman" w:eastAsia="仿宋_GB2312" w:cs="Times New Roman"/>
          <w:sz w:val="32"/>
          <w:szCs w:val="32"/>
        </w:rPr>
        <w:t>万元，同比</w:t>
      </w:r>
      <w:r>
        <w:rPr>
          <w:rFonts w:hint="eastAsia" w:ascii="仿宋_GB2312" w:hAnsi="Times New Roman" w:eastAsia="仿宋_GB2312" w:cs="Times New Roman"/>
          <w:sz w:val="32"/>
          <w:szCs w:val="32"/>
          <w:lang w:val="en-US" w:eastAsia="zh-CN"/>
        </w:rPr>
        <w:t>下降60.23</w:t>
      </w:r>
      <w:r>
        <w:rPr>
          <w:rFonts w:hint="eastAsia" w:ascii="仿宋_GB2312"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19.</w:t>
      </w:r>
      <w:r>
        <w:rPr>
          <w:rFonts w:hint="eastAsia" w:ascii="仿宋_GB2312" w:hAnsi="Times New Roman" w:eastAsia="仿宋_GB2312" w:cs="Times New Roman"/>
          <w:sz w:val="32"/>
          <w:szCs w:val="32"/>
        </w:rPr>
        <w:t>其他收入完成</w:t>
      </w:r>
      <w:r>
        <w:rPr>
          <w:rFonts w:hint="eastAsia" w:ascii="仿宋_GB2312" w:hAnsi="Times New Roman" w:eastAsia="仿宋_GB2312" w:cs="Times New Roman"/>
          <w:sz w:val="32"/>
          <w:szCs w:val="32"/>
          <w:lang w:val="en-US" w:eastAsia="zh-CN"/>
        </w:rPr>
        <w:t>905</w:t>
      </w:r>
      <w:r>
        <w:rPr>
          <w:rFonts w:hint="eastAsia" w:ascii="仿宋_GB2312" w:hAnsi="Times New Roman" w:eastAsia="仿宋_GB2312" w:cs="Times New Roman"/>
          <w:sz w:val="32"/>
          <w:szCs w:val="32"/>
        </w:rPr>
        <w:t>万元，同比</w:t>
      </w:r>
      <w:r>
        <w:rPr>
          <w:rFonts w:hint="eastAsia" w:ascii="仿宋_GB2312" w:hAnsi="Times New Roman" w:eastAsia="仿宋_GB2312" w:cs="Times New Roman"/>
          <w:sz w:val="32"/>
          <w:szCs w:val="32"/>
          <w:lang w:val="en-US" w:eastAsia="zh-CN"/>
        </w:rPr>
        <w:t>增长10.81</w:t>
      </w:r>
      <w:r>
        <w:rPr>
          <w:rFonts w:hint="eastAsia" w:ascii="仿宋_GB2312"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70" w:lineRule="exact"/>
        <w:ind w:firstLine="643" w:firstLineChars="200"/>
        <w:textAlignment w:val="auto"/>
        <w:rPr>
          <w:rFonts w:hint="eastAsia" w:ascii="楷体_GB2312" w:hAnsi="Times New Roman" w:eastAsia="楷体_GB2312" w:cs="Times New Roman"/>
          <w:b/>
          <w:sz w:val="32"/>
          <w:szCs w:val="32"/>
          <w:lang w:val="en-US" w:eastAsia="zh-CN"/>
        </w:rPr>
      </w:pPr>
      <w:r>
        <w:rPr>
          <w:rFonts w:hint="eastAsia" w:ascii="楷体_GB2312" w:hAnsi="Times New Roman" w:eastAsia="楷体_GB2312" w:cs="Times New Roman"/>
          <w:b/>
          <w:sz w:val="32"/>
          <w:szCs w:val="32"/>
          <w:lang w:val="en-US" w:eastAsia="zh-CN"/>
        </w:rPr>
        <w:t>（二）支出完成情况　</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20</w:t>
      </w:r>
      <w:r>
        <w:rPr>
          <w:rFonts w:hint="eastAsia" w:ascii="仿宋_GB2312" w:hAnsi="Times New Roman" w:eastAsia="仿宋_GB2312" w:cs="Times New Roman"/>
          <w:sz w:val="32"/>
          <w:szCs w:val="32"/>
          <w:lang w:val="en-US" w:eastAsia="zh-CN"/>
        </w:rPr>
        <w:t>21</w:t>
      </w:r>
      <w:r>
        <w:rPr>
          <w:rFonts w:hint="eastAsia" w:ascii="仿宋_GB2312" w:hAnsi="Times New Roman" w:eastAsia="仿宋_GB2312" w:cs="Times New Roman"/>
          <w:sz w:val="32"/>
          <w:szCs w:val="32"/>
        </w:rPr>
        <w:t>年我区一般公共预算</w:t>
      </w:r>
      <w:r>
        <w:rPr>
          <w:rFonts w:hint="eastAsia" w:ascii="仿宋_GB2312" w:hAnsi="Times New Roman" w:eastAsia="仿宋_GB2312" w:cs="Times New Roman"/>
          <w:sz w:val="32"/>
          <w:szCs w:val="32"/>
          <w:lang w:val="en-US" w:eastAsia="zh-CN"/>
        </w:rPr>
        <w:t>收入加上上级转移支付收入、上年结转收入、调入资金，扣除上解上级支出、建立预算稳定调节基金后，我区一般公共预算可用财力为304101万元。2021年我区一般公共预算</w:t>
      </w:r>
      <w:r>
        <w:rPr>
          <w:rFonts w:hint="eastAsia" w:ascii="仿宋_GB2312" w:hAnsi="Times New Roman" w:eastAsia="仿宋_GB2312" w:cs="Times New Roman"/>
          <w:sz w:val="32"/>
          <w:szCs w:val="32"/>
        </w:rPr>
        <w:t>支出完成</w:t>
      </w:r>
      <w:r>
        <w:rPr>
          <w:rFonts w:hint="eastAsia" w:ascii="仿宋_GB2312" w:hAnsi="Times New Roman" w:eastAsia="仿宋_GB2312" w:cs="Times New Roman"/>
          <w:sz w:val="32"/>
          <w:szCs w:val="32"/>
          <w:lang w:val="en-US" w:eastAsia="zh-CN"/>
        </w:rPr>
        <w:t>298807</w:t>
      </w:r>
      <w:r>
        <w:rPr>
          <w:rFonts w:hint="eastAsia" w:ascii="仿宋_GB2312" w:hAnsi="Times New Roman" w:eastAsia="仿宋_GB2312" w:cs="Times New Roman"/>
          <w:sz w:val="32"/>
          <w:szCs w:val="32"/>
        </w:rPr>
        <w:t>万元，为调整预算</w:t>
      </w:r>
      <w:r>
        <w:rPr>
          <w:rFonts w:hint="eastAsia" w:ascii="仿宋_GB2312" w:hAnsi="Times New Roman" w:eastAsia="仿宋_GB2312" w:cs="Times New Roman"/>
          <w:sz w:val="32"/>
          <w:szCs w:val="32"/>
          <w:lang w:val="en-US" w:eastAsia="zh-CN"/>
        </w:rPr>
        <w:t>304101</w:t>
      </w:r>
      <w:r>
        <w:rPr>
          <w:rFonts w:hint="eastAsia" w:ascii="仿宋_GB2312" w:hAnsi="Times New Roman" w:eastAsia="仿宋_GB2312" w:cs="Times New Roman"/>
          <w:sz w:val="32"/>
          <w:szCs w:val="32"/>
        </w:rPr>
        <w:t>万元的</w:t>
      </w:r>
      <w:r>
        <w:rPr>
          <w:rFonts w:hint="eastAsia" w:ascii="仿宋_GB2312" w:hAnsi="Times New Roman" w:eastAsia="仿宋_GB2312" w:cs="Times New Roman"/>
          <w:sz w:val="32"/>
          <w:szCs w:val="32"/>
          <w:lang w:val="en-US" w:eastAsia="zh-CN"/>
        </w:rPr>
        <w:t>98.26</w:t>
      </w:r>
      <w:r>
        <w:rPr>
          <w:rFonts w:hint="eastAsia" w:ascii="仿宋_GB2312" w:hAnsi="Times New Roman" w:eastAsia="仿宋_GB2312" w:cs="Times New Roman"/>
          <w:sz w:val="32"/>
          <w:szCs w:val="32"/>
        </w:rPr>
        <w:t>％，同比增长</w:t>
      </w:r>
      <w:r>
        <w:rPr>
          <w:rFonts w:hint="eastAsia" w:ascii="仿宋_GB2312" w:hAnsi="Times New Roman" w:eastAsia="仿宋_GB2312" w:cs="Times New Roman"/>
          <w:sz w:val="32"/>
          <w:szCs w:val="32"/>
          <w:lang w:val="en-US" w:eastAsia="zh-CN"/>
        </w:rPr>
        <w:t>7.67</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一般</w:t>
      </w:r>
      <w:r>
        <w:rPr>
          <w:rFonts w:hint="eastAsia" w:ascii="仿宋_GB2312" w:hAnsi="Times New Roman" w:eastAsia="仿宋_GB2312" w:cs="Times New Roman"/>
          <w:sz w:val="32"/>
          <w:szCs w:val="32"/>
        </w:rPr>
        <w:t>公共预算支出具体项目是：</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1.一般公共服务支出</w:t>
      </w:r>
      <w:r>
        <w:rPr>
          <w:rFonts w:hint="eastAsia" w:ascii="仿宋_GB2312" w:hAnsi="Times New Roman" w:eastAsia="仿宋_GB2312" w:cs="Times New Roman"/>
          <w:sz w:val="32"/>
          <w:szCs w:val="32"/>
          <w:lang w:val="en-US" w:eastAsia="zh-CN"/>
        </w:rPr>
        <w:t>44349</w:t>
      </w:r>
      <w:r>
        <w:rPr>
          <w:rFonts w:hint="eastAsia" w:ascii="仿宋_GB2312" w:hAnsi="Times New Roman" w:eastAsia="仿宋_GB2312" w:cs="Times New Roman"/>
          <w:sz w:val="32"/>
          <w:szCs w:val="32"/>
        </w:rPr>
        <w:t>万元，同比</w:t>
      </w:r>
      <w:r>
        <w:rPr>
          <w:rFonts w:hint="eastAsia" w:ascii="仿宋_GB2312" w:hAnsi="Times New Roman" w:eastAsia="仿宋_GB2312" w:cs="Times New Roman"/>
          <w:sz w:val="32"/>
          <w:szCs w:val="32"/>
          <w:lang w:eastAsia="zh-CN"/>
        </w:rPr>
        <w:t>下降</w:t>
      </w:r>
      <w:r>
        <w:rPr>
          <w:rFonts w:hint="eastAsia" w:ascii="仿宋_GB2312" w:hAnsi="Times New Roman" w:eastAsia="仿宋_GB2312" w:cs="Times New Roman"/>
          <w:sz w:val="32"/>
          <w:szCs w:val="32"/>
          <w:lang w:val="en-US" w:eastAsia="zh-CN"/>
        </w:rPr>
        <w:t>10.62</w:t>
      </w:r>
      <w:r>
        <w:rPr>
          <w:rFonts w:hint="eastAsia" w:ascii="仿宋_GB2312"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2.国防支出</w:t>
      </w:r>
      <w:r>
        <w:rPr>
          <w:rFonts w:hint="eastAsia" w:ascii="仿宋_GB2312" w:hAnsi="Times New Roman" w:eastAsia="仿宋_GB2312" w:cs="Times New Roman"/>
          <w:sz w:val="32"/>
          <w:szCs w:val="32"/>
          <w:lang w:val="en-US" w:eastAsia="zh-CN"/>
        </w:rPr>
        <w:t>359</w:t>
      </w:r>
      <w:r>
        <w:rPr>
          <w:rFonts w:hint="eastAsia" w:ascii="仿宋_GB2312" w:hAnsi="Times New Roman" w:eastAsia="仿宋_GB2312" w:cs="Times New Roman"/>
          <w:sz w:val="32"/>
          <w:szCs w:val="32"/>
        </w:rPr>
        <w:t>万元，同比</w:t>
      </w:r>
      <w:r>
        <w:rPr>
          <w:rFonts w:hint="eastAsia" w:ascii="仿宋_GB2312" w:hAnsi="Times New Roman" w:eastAsia="仿宋_GB2312" w:cs="Times New Roman"/>
          <w:sz w:val="32"/>
          <w:szCs w:val="32"/>
          <w:lang w:eastAsia="zh-CN"/>
        </w:rPr>
        <w:t>增长</w:t>
      </w:r>
      <w:r>
        <w:rPr>
          <w:rFonts w:hint="eastAsia" w:ascii="仿宋_GB2312" w:hAnsi="Times New Roman" w:eastAsia="仿宋_GB2312" w:cs="Times New Roman"/>
          <w:sz w:val="32"/>
          <w:szCs w:val="32"/>
          <w:lang w:val="en-US" w:eastAsia="zh-CN"/>
        </w:rPr>
        <w:t>25.09</w:t>
      </w:r>
      <w:r>
        <w:rPr>
          <w:rFonts w:hint="eastAsia" w:ascii="仿宋_GB2312"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3.公共安全支出</w:t>
      </w:r>
      <w:r>
        <w:rPr>
          <w:rFonts w:hint="eastAsia" w:ascii="仿宋_GB2312" w:hAnsi="Times New Roman" w:eastAsia="仿宋_GB2312" w:cs="Times New Roman"/>
          <w:sz w:val="32"/>
          <w:szCs w:val="32"/>
          <w:lang w:val="en-US" w:eastAsia="zh-CN"/>
        </w:rPr>
        <w:t>3370</w:t>
      </w:r>
      <w:r>
        <w:rPr>
          <w:rFonts w:hint="eastAsia" w:ascii="仿宋_GB2312" w:hAnsi="Times New Roman" w:eastAsia="仿宋_GB2312" w:cs="Times New Roman"/>
          <w:sz w:val="32"/>
          <w:szCs w:val="32"/>
        </w:rPr>
        <w:t>万元，同比</w:t>
      </w:r>
      <w:r>
        <w:rPr>
          <w:rFonts w:hint="eastAsia" w:ascii="仿宋_GB2312" w:hAnsi="Times New Roman" w:eastAsia="仿宋_GB2312" w:cs="Times New Roman"/>
          <w:sz w:val="32"/>
          <w:szCs w:val="32"/>
          <w:lang w:eastAsia="zh-CN"/>
        </w:rPr>
        <w:t>下降</w:t>
      </w:r>
      <w:r>
        <w:rPr>
          <w:rFonts w:hint="eastAsia" w:ascii="仿宋_GB2312" w:hAnsi="Times New Roman" w:eastAsia="仿宋_GB2312" w:cs="Times New Roman"/>
          <w:sz w:val="32"/>
          <w:szCs w:val="32"/>
          <w:lang w:val="en-US" w:eastAsia="zh-CN"/>
        </w:rPr>
        <w:t>58.67</w:t>
      </w:r>
      <w:r>
        <w:rPr>
          <w:rFonts w:hint="eastAsia" w:ascii="仿宋_GB2312"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4.教育支出</w:t>
      </w:r>
      <w:r>
        <w:rPr>
          <w:rFonts w:hint="eastAsia" w:ascii="仿宋_GB2312" w:hAnsi="Times New Roman" w:eastAsia="仿宋_GB2312" w:cs="Times New Roman"/>
          <w:sz w:val="32"/>
          <w:szCs w:val="32"/>
          <w:lang w:val="en-US" w:eastAsia="zh-CN"/>
        </w:rPr>
        <w:t>66169</w:t>
      </w:r>
      <w:r>
        <w:rPr>
          <w:rFonts w:hint="eastAsia" w:ascii="仿宋_GB2312" w:hAnsi="Times New Roman" w:eastAsia="仿宋_GB2312" w:cs="Times New Roman"/>
          <w:sz w:val="32"/>
          <w:szCs w:val="32"/>
        </w:rPr>
        <w:t>万元，同比增长</w:t>
      </w:r>
      <w:r>
        <w:rPr>
          <w:rFonts w:hint="eastAsia" w:ascii="仿宋_GB2312" w:hAnsi="Times New Roman" w:eastAsia="仿宋_GB2312" w:cs="Times New Roman"/>
          <w:sz w:val="32"/>
          <w:szCs w:val="32"/>
          <w:lang w:val="en-US" w:eastAsia="zh-CN"/>
        </w:rPr>
        <w:t>9.21</w:t>
      </w:r>
      <w:r>
        <w:rPr>
          <w:rFonts w:hint="eastAsia" w:ascii="仿宋_GB2312"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5.科学技术支出</w:t>
      </w:r>
      <w:r>
        <w:rPr>
          <w:rFonts w:hint="eastAsia" w:ascii="仿宋_GB2312" w:hAnsi="Times New Roman" w:eastAsia="仿宋_GB2312" w:cs="Times New Roman"/>
          <w:sz w:val="32"/>
          <w:szCs w:val="32"/>
          <w:lang w:val="en-US" w:eastAsia="zh-CN"/>
        </w:rPr>
        <w:t>2598</w:t>
      </w:r>
      <w:r>
        <w:rPr>
          <w:rFonts w:hint="eastAsia" w:ascii="仿宋_GB2312" w:hAnsi="Times New Roman" w:eastAsia="仿宋_GB2312" w:cs="Times New Roman"/>
          <w:sz w:val="32"/>
          <w:szCs w:val="32"/>
        </w:rPr>
        <w:t>万元，同比</w:t>
      </w:r>
      <w:r>
        <w:rPr>
          <w:rFonts w:hint="eastAsia" w:ascii="仿宋_GB2312" w:hAnsi="Times New Roman" w:eastAsia="仿宋_GB2312" w:cs="Times New Roman"/>
          <w:sz w:val="32"/>
          <w:szCs w:val="32"/>
          <w:lang w:eastAsia="zh-CN"/>
        </w:rPr>
        <w:t>增长</w:t>
      </w:r>
      <w:r>
        <w:rPr>
          <w:rFonts w:hint="eastAsia" w:ascii="仿宋_GB2312" w:hAnsi="Times New Roman" w:eastAsia="仿宋_GB2312" w:cs="Times New Roman"/>
          <w:sz w:val="32"/>
          <w:szCs w:val="32"/>
          <w:lang w:val="en-US" w:eastAsia="zh-CN"/>
        </w:rPr>
        <w:t>17.66</w:t>
      </w:r>
      <w:r>
        <w:rPr>
          <w:rFonts w:hint="eastAsia" w:ascii="仿宋_GB2312"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6.文化</w:t>
      </w:r>
      <w:r>
        <w:rPr>
          <w:rFonts w:hint="eastAsia" w:ascii="仿宋_GB2312" w:hAnsi="Times New Roman" w:eastAsia="仿宋_GB2312" w:cs="Times New Roman"/>
          <w:sz w:val="32"/>
          <w:szCs w:val="32"/>
          <w:lang w:eastAsia="zh-CN"/>
        </w:rPr>
        <w:t>旅游</w:t>
      </w:r>
      <w:r>
        <w:rPr>
          <w:rFonts w:hint="eastAsia" w:ascii="仿宋_GB2312" w:hAnsi="Times New Roman" w:eastAsia="仿宋_GB2312" w:cs="Times New Roman"/>
          <w:sz w:val="32"/>
          <w:szCs w:val="32"/>
        </w:rPr>
        <w:t>体育与传媒支出</w:t>
      </w:r>
      <w:r>
        <w:rPr>
          <w:rFonts w:hint="eastAsia" w:ascii="仿宋_GB2312" w:hAnsi="Times New Roman" w:eastAsia="仿宋_GB2312" w:cs="Times New Roman"/>
          <w:sz w:val="32"/>
          <w:szCs w:val="32"/>
          <w:lang w:val="en-US" w:eastAsia="zh-CN"/>
        </w:rPr>
        <w:t>1080</w:t>
      </w:r>
      <w:r>
        <w:rPr>
          <w:rFonts w:hint="eastAsia" w:ascii="仿宋_GB2312" w:hAnsi="Times New Roman" w:eastAsia="仿宋_GB2312" w:cs="Times New Roman"/>
          <w:sz w:val="32"/>
          <w:szCs w:val="32"/>
        </w:rPr>
        <w:t>万元，同比</w:t>
      </w:r>
      <w:r>
        <w:rPr>
          <w:rFonts w:hint="eastAsia" w:ascii="仿宋_GB2312" w:hAnsi="Times New Roman" w:eastAsia="仿宋_GB2312" w:cs="Times New Roman"/>
          <w:sz w:val="32"/>
          <w:szCs w:val="32"/>
          <w:lang w:eastAsia="zh-CN"/>
        </w:rPr>
        <w:t>下降</w:t>
      </w:r>
      <w:r>
        <w:rPr>
          <w:rFonts w:hint="eastAsia" w:ascii="仿宋_GB2312" w:hAnsi="Times New Roman" w:eastAsia="仿宋_GB2312" w:cs="Times New Roman"/>
          <w:sz w:val="32"/>
          <w:szCs w:val="32"/>
          <w:lang w:val="en-US" w:eastAsia="zh-CN"/>
        </w:rPr>
        <w:t>89.64%</w:t>
      </w:r>
      <w:r>
        <w:rPr>
          <w:rFonts w:hint="eastAsia" w:ascii="仿宋_GB2312"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7.社会保障和就业支出</w:t>
      </w:r>
      <w:r>
        <w:rPr>
          <w:rFonts w:hint="eastAsia" w:ascii="仿宋_GB2312" w:hAnsi="Times New Roman" w:eastAsia="仿宋_GB2312" w:cs="Times New Roman"/>
          <w:sz w:val="32"/>
          <w:szCs w:val="32"/>
          <w:lang w:val="en-US" w:eastAsia="zh-CN"/>
        </w:rPr>
        <w:t>28600</w:t>
      </w:r>
      <w:r>
        <w:rPr>
          <w:rFonts w:hint="eastAsia" w:ascii="仿宋_GB2312" w:hAnsi="Times New Roman" w:eastAsia="仿宋_GB2312" w:cs="Times New Roman"/>
          <w:sz w:val="32"/>
          <w:szCs w:val="32"/>
        </w:rPr>
        <w:t>万元，同比增长</w:t>
      </w:r>
      <w:r>
        <w:rPr>
          <w:rFonts w:hint="eastAsia" w:ascii="仿宋_GB2312" w:hAnsi="Times New Roman" w:eastAsia="仿宋_GB2312" w:cs="Times New Roman"/>
          <w:sz w:val="32"/>
          <w:szCs w:val="32"/>
          <w:lang w:val="en-US" w:eastAsia="zh-CN"/>
        </w:rPr>
        <w:t>0.01</w:t>
      </w:r>
      <w:r>
        <w:rPr>
          <w:rFonts w:hint="eastAsia" w:ascii="仿宋_GB2312"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8.</w:t>
      </w:r>
      <w:r>
        <w:rPr>
          <w:rFonts w:hint="eastAsia" w:ascii="仿宋_GB2312" w:hAnsi="Times New Roman" w:eastAsia="仿宋_GB2312" w:cs="Times New Roman"/>
          <w:sz w:val="32"/>
          <w:szCs w:val="32"/>
          <w:lang w:eastAsia="zh-CN"/>
        </w:rPr>
        <w:t>卫生健康</w:t>
      </w:r>
      <w:r>
        <w:rPr>
          <w:rFonts w:hint="eastAsia" w:ascii="仿宋_GB2312" w:hAnsi="Times New Roman" w:eastAsia="仿宋_GB2312" w:cs="Times New Roman"/>
          <w:sz w:val="32"/>
          <w:szCs w:val="32"/>
        </w:rPr>
        <w:t>支出</w:t>
      </w:r>
      <w:r>
        <w:rPr>
          <w:rFonts w:hint="eastAsia" w:ascii="仿宋_GB2312" w:hAnsi="Times New Roman" w:eastAsia="仿宋_GB2312" w:cs="Times New Roman"/>
          <w:sz w:val="32"/>
          <w:szCs w:val="32"/>
          <w:lang w:val="en-US" w:eastAsia="zh-CN"/>
        </w:rPr>
        <w:t>22166</w:t>
      </w:r>
      <w:r>
        <w:rPr>
          <w:rFonts w:hint="eastAsia" w:ascii="仿宋_GB2312" w:hAnsi="Times New Roman" w:eastAsia="仿宋_GB2312" w:cs="Times New Roman"/>
          <w:sz w:val="32"/>
          <w:szCs w:val="32"/>
        </w:rPr>
        <w:t>万元,同比下降</w:t>
      </w:r>
      <w:r>
        <w:rPr>
          <w:rFonts w:hint="eastAsia" w:ascii="仿宋_GB2312" w:hAnsi="Times New Roman" w:eastAsia="仿宋_GB2312" w:cs="Times New Roman"/>
          <w:sz w:val="32"/>
          <w:szCs w:val="32"/>
          <w:lang w:val="en-US" w:eastAsia="zh-CN"/>
        </w:rPr>
        <w:t>8.77</w:t>
      </w:r>
      <w:r>
        <w:rPr>
          <w:rFonts w:hint="eastAsia" w:ascii="仿宋_GB2312"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9.节能环保支出</w:t>
      </w:r>
      <w:r>
        <w:rPr>
          <w:rFonts w:hint="eastAsia" w:ascii="仿宋_GB2312" w:hAnsi="Times New Roman" w:eastAsia="仿宋_GB2312" w:cs="Times New Roman"/>
          <w:sz w:val="32"/>
          <w:szCs w:val="32"/>
          <w:lang w:val="en-US" w:eastAsia="zh-CN"/>
        </w:rPr>
        <w:t>4796</w:t>
      </w:r>
      <w:r>
        <w:rPr>
          <w:rFonts w:hint="eastAsia" w:ascii="仿宋_GB2312" w:hAnsi="Times New Roman" w:eastAsia="仿宋_GB2312" w:cs="Times New Roman"/>
          <w:sz w:val="32"/>
          <w:szCs w:val="32"/>
        </w:rPr>
        <w:t>万元，同比</w:t>
      </w:r>
      <w:r>
        <w:rPr>
          <w:rFonts w:hint="eastAsia" w:ascii="仿宋_GB2312" w:hAnsi="Times New Roman" w:eastAsia="仿宋_GB2312" w:cs="Times New Roman"/>
          <w:sz w:val="32"/>
          <w:szCs w:val="32"/>
          <w:lang w:eastAsia="zh-CN"/>
        </w:rPr>
        <w:t>下降</w:t>
      </w:r>
      <w:r>
        <w:rPr>
          <w:rFonts w:hint="eastAsia" w:ascii="仿宋_GB2312" w:hAnsi="Times New Roman" w:eastAsia="仿宋_GB2312" w:cs="Times New Roman"/>
          <w:sz w:val="32"/>
          <w:szCs w:val="32"/>
          <w:lang w:val="en-US" w:eastAsia="zh-CN"/>
        </w:rPr>
        <w:t>21.95</w:t>
      </w:r>
      <w:r>
        <w:rPr>
          <w:rFonts w:hint="eastAsia" w:ascii="仿宋_GB2312"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10.城乡社区支出</w:t>
      </w:r>
      <w:r>
        <w:rPr>
          <w:rFonts w:hint="eastAsia" w:ascii="仿宋_GB2312" w:hAnsi="Times New Roman" w:eastAsia="仿宋_GB2312" w:cs="Times New Roman"/>
          <w:sz w:val="32"/>
          <w:szCs w:val="32"/>
          <w:lang w:val="en-US" w:eastAsia="zh-CN"/>
        </w:rPr>
        <w:t>94189</w:t>
      </w:r>
      <w:r>
        <w:rPr>
          <w:rFonts w:hint="eastAsia" w:ascii="仿宋_GB2312" w:hAnsi="Times New Roman" w:eastAsia="仿宋_GB2312" w:cs="Times New Roman"/>
          <w:sz w:val="32"/>
          <w:szCs w:val="32"/>
        </w:rPr>
        <w:t>万元，同比增长</w:t>
      </w:r>
      <w:r>
        <w:rPr>
          <w:rFonts w:hint="eastAsia" w:ascii="仿宋_GB2312" w:hAnsi="Times New Roman" w:eastAsia="仿宋_GB2312" w:cs="Times New Roman"/>
          <w:sz w:val="32"/>
          <w:szCs w:val="32"/>
          <w:lang w:val="en-US" w:eastAsia="zh-CN"/>
        </w:rPr>
        <w:t>75.94</w:t>
      </w:r>
      <w:r>
        <w:rPr>
          <w:rFonts w:hint="eastAsia" w:ascii="仿宋_GB2312"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11.农林水支出</w:t>
      </w:r>
      <w:r>
        <w:rPr>
          <w:rFonts w:hint="eastAsia" w:ascii="仿宋_GB2312" w:hAnsi="Times New Roman" w:eastAsia="仿宋_GB2312" w:cs="Times New Roman"/>
          <w:sz w:val="32"/>
          <w:szCs w:val="32"/>
          <w:lang w:val="en-US" w:eastAsia="zh-CN"/>
        </w:rPr>
        <w:t>10662</w:t>
      </w:r>
      <w:r>
        <w:rPr>
          <w:rFonts w:hint="eastAsia" w:ascii="仿宋_GB2312" w:hAnsi="Times New Roman" w:eastAsia="仿宋_GB2312" w:cs="Times New Roman"/>
          <w:sz w:val="32"/>
          <w:szCs w:val="32"/>
        </w:rPr>
        <w:t>万元，同比</w:t>
      </w:r>
      <w:r>
        <w:rPr>
          <w:rFonts w:hint="eastAsia" w:ascii="仿宋_GB2312" w:hAnsi="Times New Roman" w:eastAsia="仿宋_GB2312" w:cs="Times New Roman"/>
          <w:sz w:val="32"/>
          <w:szCs w:val="32"/>
          <w:lang w:eastAsia="zh-CN"/>
        </w:rPr>
        <w:t>下降</w:t>
      </w:r>
      <w:r>
        <w:rPr>
          <w:rFonts w:hint="eastAsia" w:ascii="仿宋_GB2312" w:hAnsi="Times New Roman" w:eastAsia="仿宋_GB2312" w:cs="Times New Roman"/>
          <w:sz w:val="32"/>
          <w:szCs w:val="32"/>
          <w:lang w:val="en-US" w:eastAsia="zh-CN"/>
        </w:rPr>
        <w:t>17.68</w:t>
      </w:r>
      <w:r>
        <w:rPr>
          <w:rFonts w:hint="eastAsia" w:ascii="仿宋_GB2312"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12.交通运输支出</w:t>
      </w:r>
      <w:r>
        <w:rPr>
          <w:rFonts w:hint="eastAsia" w:ascii="仿宋_GB2312" w:hAnsi="Times New Roman" w:eastAsia="仿宋_GB2312" w:cs="Times New Roman"/>
          <w:sz w:val="32"/>
          <w:szCs w:val="32"/>
          <w:lang w:val="en-US" w:eastAsia="zh-CN"/>
        </w:rPr>
        <w:t>1530</w:t>
      </w:r>
      <w:r>
        <w:rPr>
          <w:rFonts w:hint="eastAsia" w:ascii="仿宋_GB2312" w:hAnsi="Times New Roman" w:eastAsia="仿宋_GB2312" w:cs="Times New Roman"/>
          <w:sz w:val="32"/>
          <w:szCs w:val="32"/>
        </w:rPr>
        <w:t>万元，同比</w:t>
      </w:r>
      <w:r>
        <w:rPr>
          <w:rFonts w:hint="eastAsia" w:ascii="仿宋_GB2312" w:hAnsi="Times New Roman" w:eastAsia="仿宋_GB2312" w:cs="Times New Roman"/>
          <w:sz w:val="32"/>
          <w:szCs w:val="32"/>
          <w:lang w:eastAsia="zh-CN"/>
        </w:rPr>
        <w:t>增长</w:t>
      </w:r>
      <w:r>
        <w:rPr>
          <w:rFonts w:hint="eastAsia" w:ascii="仿宋_GB2312" w:hAnsi="Times New Roman" w:eastAsia="仿宋_GB2312" w:cs="Times New Roman"/>
          <w:sz w:val="32"/>
          <w:szCs w:val="32"/>
          <w:lang w:val="en-US" w:eastAsia="zh-CN"/>
        </w:rPr>
        <w:t>43.80</w:t>
      </w:r>
      <w:r>
        <w:rPr>
          <w:rFonts w:hint="eastAsia" w:ascii="仿宋_GB2312"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13.资源勘探信息等支出</w:t>
      </w:r>
      <w:r>
        <w:rPr>
          <w:rFonts w:hint="eastAsia" w:ascii="仿宋_GB2312" w:hAnsi="Times New Roman" w:eastAsia="仿宋_GB2312" w:cs="Times New Roman"/>
          <w:sz w:val="32"/>
          <w:szCs w:val="32"/>
          <w:lang w:val="en-US" w:eastAsia="zh-CN"/>
        </w:rPr>
        <w:t>780</w:t>
      </w:r>
      <w:r>
        <w:rPr>
          <w:rFonts w:hint="eastAsia" w:ascii="仿宋_GB2312" w:hAnsi="Times New Roman" w:eastAsia="仿宋_GB2312" w:cs="Times New Roman"/>
          <w:sz w:val="32"/>
          <w:szCs w:val="32"/>
        </w:rPr>
        <w:t>万元，同比</w:t>
      </w:r>
      <w:r>
        <w:rPr>
          <w:rFonts w:hint="eastAsia" w:ascii="仿宋_GB2312" w:hAnsi="Times New Roman" w:eastAsia="仿宋_GB2312" w:cs="Times New Roman"/>
          <w:sz w:val="32"/>
          <w:szCs w:val="32"/>
          <w:lang w:eastAsia="zh-CN"/>
        </w:rPr>
        <w:t>增长</w:t>
      </w:r>
      <w:r>
        <w:rPr>
          <w:rFonts w:hint="eastAsia" w:ascii="仿宋_GB2312" w:hAnsi="Times New Roman" w:eastAsia="仿宋_GB2312" w:cs="Times New Roman"/>
          <w:sz w:val="32"/>
          <w:szCs w:val="32"/>
          <w:lang w:val="en-US" w:eastAsia="zh-CN"/>
        </w:rPr>
        <w:t>76.07</w:t>
      </w:r>
      <w:r>
        <w:rPr>
          <w:rFonts w:hint="eastAsia" w:ascii="仿宋_GB2312"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14.金融支出197万元</w:t>
      </w:r>
      <w:r>
        <w:rPr>
          <w:rFonts w:hint="eastAsia" w:ascii="仿宋_GB2312" w:hAnsi="Times New Roman" w:eastAsia="仿宋_GB2312" w:cs="Times New Roman"/>
          <w:sz w:val="32"/>
          <w:szCs w:val="32"/>
        </w:rPr>
        <w:t>，同比</w:t>
      </w:r>
      <w:r>
        <w:rPr>
          <w:rFonts w:hint="eastAsia" w:ascii="仿宋_GB2312" w:hAnsi="Times New Roman" w:eastAsia="仿宋_GB2312" w:cs="Times New Roman"/>
          <w:sz w:val="32"/>
          <w:szCs w:val="32"/>
          <w:lang w:eastAsia="zh-CN"/>
        </w:rPr>
        <w:t>增长</w:t>
      </w:r>
      <w:r>
        <w:rPr>
          <w:rFonts w:hint="eastAsia" w:ascii="仿宋_GB2312" w:hAnsi="Times New Roman" w:eastAsia="仿宋_GB2312" w:cs="Times New Roman"/>
          <w:sz w:val="32"/>
          <w:szCs w:val="32"/>
          <w:lang w:val="en-US" w:eastAsia="zh-CN"/>
        </w:rPr>
        <w:t>3.14</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w:t>
      </w:r>
      <w:r>
        <w:rPr>
          <w:rFonts w:hint="eastAsia" w:ascii="仿宋_GB2312" w:hAnsi="Times New Roman" w:eastAsia="仿宋_GB2312" w:cs="Times New Roman"/>
          <w:sz w:val="32"/>
          <w:szCs w:val="32"/>
          <w:lang w:val="en-US" w:eastAsia="zh-CN"/>
        </w:rPr>
        <w:t>5</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自然资源</w:t>
      </w:r>
      <w:r>
        <w:rPr>
          <w:rFonts w:hint="eastAsia" w:ascii="仿宋_GB2312" w:hAnsi="Times New Roman" w:eastAsia="仿宋_GB2312" w:cs="Times New Roman"/>
          <w:sz w:val="32"/>
          <w:szCs w:val="32"/>
        </w:rPr>
        <w:t>海洋气象等支出</w:t>
      </w:r>
      <w:r>
        <w:rPr>
          <w:rFonts w:hint="eastAsia" w:ascii="仿宋_GB2312" w:hAnsi="Times New Roman" w:eastAsia="仿宋_GB2312" w:cs="Times New Roman"/>
          <w:sz w:val="32"/>
          <w:szCs w:val="32"/>
          <w:lang w:val="en-US" w:eastAsia="zh-CN"/>
        </w:rPr>
        <w:t>1340</w:t>
      </w:r>
      <w:r>
        <w:rPr>
          <w:rFonts w:hint="eastAsia" w:ascii="仿宋_GB2312" w:hAnsi="Times New Roman" w:eastAsia="仿宋_GB2312" w:cs="Times New Roman"/>
          <w:sz w:val="32"/>
          <w:szCs w:val="32"/>
        </w:rPr>
        <w:t>万元，同比</w:t>
      </w:r>
      <w:r>
        <w:rPr>
          <w:rFonts w:hint="eastAsia" w:ascii="仿宋_GB2312" w:hAnsi="Times New Roman" w:eastAsia="仿宋_GB2312" w:cs="Times New Roman"/>
          <w:sz w:val="32"/>
          <w:szCs w:val="32"/>
          <w:lang w:eastAsia="zh-CN"/>
        </w:rPr>
        <w:t>增长</w:t>
      </w:r>
      <w:r>
        <w:rPr>
          <w:rFonts w:hint="eastAsia" w:ascii="仿宋_GB2312" w:hAnsi="Times New Roman" w:eastAsia="仿宋_GB2312" w:cs="Times New Roman"/>
          <w:sz w:val="32"/>
          <w:szCs w:val="32"/>
          <w:lang w:val="en-US" w:eastAsia="zh-CN"/>
        </w:rPr>
        <w:t>9.21</w:t>
      </w:r>
      <w:r>
        <w:rPr>
          <w:rFonts w:hint="eastAsia" w:ascii="仿宋_GB2312"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w:t>
      </w:r>
      <w:r>
        <w:rPr>
          <w:rFonts w:hint="eastAsia" w:ascii="仿宋_GB2312" w:hAnsi="Times New Roman" w:eastAsia="仿宋_GB2312" w:cs="Times New Roman"/>
          <w:sz w:val="32"/>
          <w:szCs w:val="32"/>
          <w:lang w:val="en-US" w:eastAsia="zh-CN"/>
        </w:rPr>
        <w:t>6</w:t>
      </w:r>
      <w:r>
        <w:rPr>
          <w:rFonts w:hint="eastAsia" w:ascii="仿宋_GB2312" w:hAnsi="Times New Roman" w:eastAsia="仿宋_GB2312" w:cs="Times New Roman"/>
          <w:sz w:val="32"/>
          <w:szCs w:val="32"/>
        </w:rPr>
        <w:t>.住房保障支出</w:t>
      </w:r>
      <w:r>
        <w:rPr>
          <w:rFonts w:hint="eastAsia" w:ascii="仿宋_GB2312" w:hAnsi="Times New Roman" w:eastAsia="仿宋_GB2312" w:cs="Times New Roman"/>
          <w:sz w:val="32"/>
          <w:szCs w:val="32"/>
          <w:lang w:val="en-US" w:eastAsia="zh-CN"/>
        </w:rPr>
        <w:t>8976</w:t>
      </w:r>
      <w:r>
        <w:rPr>
          <w:rFonts w:hint="eastAsia" w:ascii="仿宋_GB2312" w:hAnsi="Times New Roman" w:eastAsia="仿宋_GB2312" w:cs="Times New Roman"/>
          <w:sz w:val="32"/>
          <w:szCs w:val="32"/>
        </w:rPr>
        <w:t>万元，同比</w:t>
      </w:r>
      <w:r>
        <w:rPr>
          <w:rFonts w:hint="eastAsia" w:ascii="仿宋_GB2312" w:hAnsi="Times New Roman" w:eastAsia="仿宋_GB2312" w:cs="Times New Roman"/>
          <w:sz w:val="32"/>
          <w:szCs w:val="32"/>
          <w:lang w:eastAsia="zh-CN"/>
        </w:rPr>
        <w:t>下降</w:t>
      </w:r>
      <w:r>
        <w:rPr>
          <w:rFonts w:hint="eastAsia" w:ascii="仿宋_GB2312" w:hAnsi="Times New Roman" w:eastAsia="仿宋_GB2312" w:cs="Times New Roman"/>
          <w:sz w:val="32"/>
          <w:szCs w:val="32"/>
          <w:lang w:val="en-US" w:eastAsia="zh-CN"/>
        </w:rPr>
        <w:t>24.09</w:t>
      </w:r>
      <w:r>
        <w:rPr>
          <w:rFonts w:hint="eastAsia" w:ascii="仿宋_GB2312" w:hAnsi="Times New Roman" w:eastAsia="仿宋_GB2312" w:cs="Times New Roman"/>
          <w:sz w:val="32"/>
          <w:szCs w:val="32"/>
        </w:rPr>
        <w:t>％；</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17.灾害防治及应急管理支出3395万元</w:t>
      </w:r>
      <w:r>
        <w:rPr>
          <w:rFonts w:hint="eastAsia" w:ascii="仿宋_GB2312" w:hAnsi="Times New Roman" w:eastAsia="仿宋_GB2312" w:cs="Times New Roman"/>
          <w:sz w:val="32"/>
          <w:szCs w:val="32"/>
        </w:rPr>
        <w:t>，同比</w:t>
      </w:r>
      <w:r>
        <w:rPr>
          <w:rFonts w:hint="eastAsia" w:ascii="仿宋_GB2312" w:hAnsi="Times New Roman" w:eastAsia="仿宋_GB2312" w:cs="Times New Roman"/>
          <w:sz w:val="32"/>
          <w:szCs w:val="32"/>
          <w:lang w:eastAsia="zh-CN"/>
        </w:rPr>
        <w:t>增长</w:t>
      </w:r>
      <w:r>
        <w:rPr>
          <w:rFonts w:hint="eastAsia" w:ascii="仿宋_GB2312" w:hAnsi="Times New Roman" w:eastAsia="仿宋_GB2312" w:cs="Times New Roman"/>
          <w:sz w:val="32"/>
          <w:szCs w:val="32"/>
          <w:lang w:val="en-US" w:eastAsia="zh-CN"/>
        </w:rPr>
        <w:t xml:space="preserve">3.16倍； </w:t>
      </w:r>
    </w:p>
    <w:p>
      <w:pPr>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仿宋_GB2312" w:eastAsia="仿宋_GB2312" w:cs="仿宋_GB2312"/>
          <w:b w:val="0"/>
          <w:bCs w:val="0"/>
          <w:color w:val="333333"/>
          <w:sz w:val="32"/>
          <w:szCs w:val="32"/>
          <w:shd w:val="clear" w:fill="FFFFFF"/>
          <w:lang w:val="en-US" w:eastAsia="zh-CN"/>
        </w:rPr>
      </w:pPr>
      <w:r>
        <w:rPr>
          <w:rFonts w:hint="eastAsia" w:ascii="仿宋_GB2312" w:hAnsi="Times New Roman" w:eastAsia="仿宋_GB2312" w:cs="Times New Roman"/>
          <w:sz w:val="32"/>
          <w:szCs w:val="32"/>
          <w:lang w:val="en-US" w:eastAsia="zh-CN"/>
        </w:rPr>
        <w:t>18</w:t>
      </w:r>
      <w:r>
        <w:rPr>
          <w:rFonts w:hint="eastAsia" w:ascii="仿宋_GB2312" w:hAnsi="Times New Roman" w:eastAsia="仿宋_GB2312" w:cs="Times New Roman"/>
          <w:sz w:val="32"/>
          <w:szCs w:val="32"/>
        </w:rPr>
        <w:t>.债务付息支出</w:t>
      </w:r>
      <w:r>
        <w:rPr>
          <w:rFonts w:hint="eastAsia" w:ascii="仿宋_GB2312" w:hAnsi="Times New Roman" w:eastAsia="仿宋_GB2312" w:cs="Times New Roman"/>
          <w:sz w:val="32"/>
          <w:szCs w:val="32"/>
          <w:lang w:val="en-US" w:eastAsia="zh-CN"/>
        </w:rPr>
        <w:t>4251</w:t>
      </w:r>
      <w:r>
        <w:rPr>
          <w:rFonts w:hint="eastAsia" w:ascii="仿宋_GB2312" w:hAnsi="Times New Roman" w:eastAsia="仿宋_GB2312" w:cs="Times New Roman"/>
          <w:sz w:val="32"/>
          <w:szCs w:val="32"/>
        </w:rPr>
        <w:t>万元，同比</w:t>
      </w:r>
      <w:r>
        <w:rPr>
          <w:rFonts w:hint="eastAsia" w:ascii="仿宋_GB2312" w:hAnsi="Times New Roman" w:eastAsia="仿宋_GB2312" w:cs="Times New Roman"/>
          <w:sz w:val="32"/>
          <w:szCs w:val="32"/>
          <w:lang w:eastAsia="zh-CN"/>
        </w:rPr>
        <w:t>下降</w:t>
      </w:r>
      <w:r>
        <w:rPr>
          <w:rFonts w:hint="eastAsia" w:ascii="仿宋_GB2312" w:hAnsi="Times New Roman" w:eastAsia="仿宋_GB2312" w:cs="Times New Roman"/>
          <w:sz w:val="32"/>
          <w:szCs w:val="32"/>
          <w:lang w:val="en-US" w:eastAsia="zh-CN"/>
        </w:rPr>
        <w:t>0.65</w:t>
      </w:r>
      <w:r>
        <w:rPr>
          <w:rFonts w:hint="eastAsia" w:ascii="仿宋_GB2312" w:hAnsi="Times New Roman" w:eastAsia="仿宋_GB2312" w:cs="Times New Roman"/>
          <w:sz w:val="32"/>
          <w:szCs w:val="32"/>
        </w:rPr>
        <w:t>％。</w:t>
      </w:r>
      <w:r>
        <w:rPr>
          <w:rFonts w:hint="eastAsia" w:ascii="仿宋_GB2312" w:hAnsi="仿宋_GB2312" w:eastAsia="仿宋_GB2312" w:cs="仿宋_GB2312"/>
          <w:b w:val="0"/>
          <w:bCs w:val="0"/>
          <w:color w:val="333333"/>
          <w:sz w:val="32"/>
          <w:szCs w:val="32"/>
          <w:shd w:val="clear" w:fill="FFFFFF"/>
          <w:lang w:val="en-US" w:eastAsia="zh-CN"/>
        </w:rPr>
        <w:t xml:space="preserve"> </w:t>
      </w:r>
    </w:p>
    <w:p>
      <w:pPr>
        <w:keepNext w:val="0"/>
        <w:keepLines w:val="0"/>
        <w:pageBreakBefore w:val="0"/>
        <w:widowControl w:val="0"/>
        <w:kinsoku/>
        <w:wordWrap/>
        <w:overflowPunct/>
        <w:topLinePunct w:val="0"/>
        <w:bidi w:val="0"/>
        <w:snapToGrid/>
        <w:spacing w:line="570" w:lineRule="exact"/>
        <w:ind w:firstLine="643" w:firstLineChars="200"/>
        <w:textAlignment w:val="auto"/>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w:t>
      </w:r>
      <w:r>
        <w:rPr>
          <w:rFonts w:hint="eastAsia" w:ascii="楷体_GB2312" w:hAnsi="Times New Roman" w:eastAsia="楷体_GB2312" w:cs="Times New Roman"/>
          <w:b/>
          <w:sz w:val="32"/>
          <w:szCs w:val="32"/>
          <w:lang w:val="en-US" w:eastAsia="zh-CN"/>
        </w:rPr>
        <w:t>三</w:t>
      </w:r>
      <w:r>
        <w:rPr>
          <w:rFonts w:hint="eastAsia" w:ascii="楷体_GB2312" w:hAnsi="Times New Roman" w:eastAsia="楷体_GB2312" w:cs="Times New Roman"/>
          <w:b/>
          <w:sz w:val="32"/>
          <w:szCs w:val="32"/>
        </w:rPr>
        <w:t>）</w:t>
      </w:r>
      <w:r>
        <w:rPr>
          <w:rFonts w:hint="eastAsia" w:ascii="楷体_GB2312" w:hAnsi="Times New Roman" w:eastAsia="楷体_GB2312" w:cs="Times New Roman"/>
          <w:b/>
          <w:sz w:val="32"/>
          <w:szCs w:val="32"/>
          <w:lang w:val="en-US" w:eastAsia="zh-CN"/>
        </w:rPr>
        <w:t>2021年其他</w:t>
      </w:r>
      <w:r>
        <w:rPr>
          <w:rFonts w:hint="eastAsia" w:ascii="楷体_GB2312" w:hAnsi="Times New Roman" w:eastAsia="楷体_GB2312" w:cs="Times New Roman"/>
          <w:b/>
          <w:sz w:val="32"/>
          <w:szCs w:val="32"/>
        </w:rPr>
        <w:t>财政重点工作情况</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3"/>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1.聚焦改革创新，不断提升财政管理水平。</w:t>
      </w:r>
      <w:r>
        <w:rPr>
          <w:rFonts w:hint="eastAsia" w:ascii="仿宋_GB2312" w:hAnsi="仿宋_GB2312" w:eastAsia="仿宋_GB2312" w:cs="仿宋_GB2312"/>
          <w:b/>
          <w:bCs/>
          <w:color w:val="212529"/>
          <w:sz w:val="32"/>
          <w:szCs w:val="32"/>
          <w:shd w:val="clear" w:fill="FFFFFF"/>
          <w:lang w:val="en-US" w:eastAsia="zh-CN"/>
        </w:rPr>
        <w:t>一是</w:t>
      </w:r>
      <w:r>
        <w:rPr>
          <w:rFonts w:hint="eastAsia" w:ascii="仿宋_GB2312" w:hAnsi="Times New Roman" w:eastAsia="仿宋_GB2312" w:cs="Times New Roman"/>
          <w:kern w:val="2"/>
          <w:sz w:val="32"/>
          <w:szCs w:val="32"/>
          <w:lang w:val="en-US" w:eastAsia="zh-CN" w:bidi="ar-SA"/>
        </w:rPr>
        <w:t>有序开展预算编制及公开工作。根据《预算法》和《预算法实施条例》的有关规定和年初工作安排，把握从严从紧总基调，按照“保障基本支出、规范项目支出、区分轻重缓急”的原则，统筹安排支出预算。进一步细化预算公开内容，依法将区本级2021年度一般公共预算、政府性基金及“三公”经费等预算信息，在区政府信息公开网向社会公开。</w:t>
      </w:r>
      <w:r>
        <w:rPr>
          <w:rFonts w:hint="eastAsia" w:ascii="仿宋_GB2312" w:hAnsi="Times New Roman" w:eastAsia="仿宋_GB2312" w:cs="Times New Roman"/>
          <w:b/>
          <w:bCs/>
          <w:kern w:val="2"/>
          <w:sz w:val="32"/>
          <w:szCs w:val="32"/>
          <w:lang w:val="en-US" w:eastAsia="zh-CN" w:bidi="ar-SA"/>
        </w:rPr>
        <w:t>二是</w:t>
      </w:r>
      <w:r>
        <w:rPr>
          <w:rFonts w:hint="eastAsia" w:ascii="仿宋_GB2312" w:hAnsi="Times New Roman" w:eastAsia="仿宋_GB2312" w:cs="Times New Roman"/>
          <w:kern w:val="2"/>
          <w:sz w:val="32"/>
          <w:szCs w:val="32"/>
          <w:lang w:val="en-US" w:eastAsia="zh-CN" w:bidi="ar-SA"/>
        </w:rPr>
        <w:t>加快推进预算绩效管理。坚决贯彻落实中央和省市全面实施预算绩效管理的精神和要求，推动绩效与预算编制、执行、监督全过程深度融合，实现绩效目标同步申报、同步批复，项目及部门整体绩效目标随部门预算同步公开。完成了2020年度预算绩效自评和财政重点项目评价及部门整体绩效评价工作，切实提高资金使用效益。进一步强化绩效结果应用，将预算绩效管理纳入政府绩效考核。</w:t>
      </w:r>
      <w:r>
        <w:rPr>
          <w:rFonts w:hint="eastAsia" w:ascii="仿宋_GB2312" w:hAnsi="Times New Roman" w:eastAsia="仿宋_GB2312" w:cs="Times New Roman"/>
          <w:b/>
          <w:bCs/>
          <w:kern w:val="2"/>
          <w:sz w:val="32"/>
          <w:szCs w:val="32"/>
          <w:lang w:val="en-US" w:eastAsia="zh-CN" w:bidi="ar-SA"/>
        </w:rPr>
        <w:t>三是</w:t>
      </w:r>
      <w:r>
        <w:rPr>
          <w:rFonts w:hint="eastAsia" w:ascii="仿宋_GB2312" w:hAnsi="Times New Roman" w:eastAsia="仿宋_GB2312" w:cs="Times New Roman"/>
          <w:kern w:val="2"/>
          <w:sz w:val="32"/>
          <w:szCs w:val="32"/>
          <w:lang w:val="en-US" w:eastAsia="zh-CN" w:bidi="ar-SA"/>
        </w:rPr>
        <w:t xml:space="preserve">推进预算管理一体化建设。认真落实财政部统一部署，严格按照省市规定的时间节点，加快推进预算管理一体化系统建设，以信息化驱动预算管理现代化。同时进一步完善了政府性债务管理、国有资产管理和处置、国有公司法人治理结构和监管制度等一系列管理制度，加强了财政管理，维护了正常有序的财经秩序。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3"/>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2.聚焦服务供给，点面共进深化民生福祉。</w:t>
      </w:r>
      <w:r>
        <w:rPr>
          <w:rFonts w:hint="eastAsia" w:ascii="仿宋_GB2312" w:hAnsi="Times New Roman" w:eastAsia="仿宋_GB2312" w:cs="Times New Roman"/>
          <w:kern w:val="2"/>
          <w:sz w:val="32"/>
          <w:szCs w:val="32"/>
          <w:lang w:val="en-US" w:eastAsia="zh-CN" w:bidi="ar-SA"/>
        </w:rPr>
        <w:t>坚持以满足人民日益增长的美好生活需要为根本目的，不折不扣落实过“紧日子”要求，兜牢“三保”底线，增进民生福祉。</w:t>
      </w:r>
      <w:r>
        <w:rPr>
          <w:rFonts w:hint="eastAsia" w:ascii="仿宋_GB2312" w:hAnsi="Times New Roman" w:eastAsia="仿宋_GB2312" w:cs="Times New Roman"/>
          <w:b/>
          <w:bCs/>
          <w:kern w:val="2"/>
          <w:sz w:val="32"/>
          <w:szCs w:val="32"/>
          <w:lang w:val="en-US" w:eastAsia="zh-CN" w:bidi="ar-SA"/>
        </w:rPr>
        <w:t>一是</w:t>
      </w:r>
      <w:r>
        <w:rPr>
          <w:rFonts w:hint="eastAsia" w:ascii="仿宋_GB2312" w:hAnsi="Times New Roman" w:eastAsia="仿宋_GB2312" w:cs="Times New Roman"/>
          <w:kern w:val="2"/>
          <w:sz w:val="32"/>
          <w:szCs w:val="32"/>
          <w:lang w:val="en-US" w:eastAsia="zh-CN" w:bidi="ar-SA"/>
        </w:rPr>
        <w:t>教育均衡发展再上新台阶。全年拨付3857万元用于义务教育阶段长效保障机制，受益学生数达4.63万人；提高了义务教育公办及民办学校生均公用经费投入；确保教师“一补两贴”政策落实到位，惠及教师人数1423人；拨付课后延时经费1973万元，圆满完成目标任务。</w:t>
      </w:r>
      <w:r>
        <w:rPr>
          <w:rFonts w:hint="eastAsia" w:ascii="仿宋_GB2312" w:hAnsi="Times New Roman" w:eastAsia="仿宋_GB2312" w:cs="Times New Roman"/>
          <w:b/>
          <w:bCs/>
          <w:kern w:val="2"/>
          <w:sz w:val="32"/>
          <w:szCs w:val="32"/>
          <w:lang w:val="en-US" w:eastAsia="zh-CN" w:bidi="ar-SA"/>
        </w:rPr>
        <w:t>二是</w:t>
      </w:r>
      <w:r>
        <w:rPr>
          <w:rFonts w:hint="eastAsia" w:ascii="仿宋_GB2312" w:hAnsi="Times New Roman" w:eastAsia="仿宋_GB2312" w:cs="Times New Roman"/>
          <w:kern w:val="2"/>
          <w:sz w:val="32"/>
          <w:szCs w:val="32"/>
          <w:lang w:val="en-US" w:eastAsia="zh-CN" w:bidi="ar-SA"/>
        </w:rPr>
        <w:t>公共卫生服务和社会保障体系建设有了新提升。全年拨付社区卫生服务体系建设、城市低保金、退役士兵安置自主就业金等各项资金共计3603.38万元，为民情怀不断彰显。同时将千方百计筹措的疫情防控资金1000万元和接受的捐赠资金7334.86万元全部拨付到位，助力我区疫情防控和灾后重建，切实保障人民群众的生命财产安全。</w:t>
      </w:r>
      <w:r>
        <w:rPr>
          <w:rFonts w:hint="eastAsia" w:ascii="仿宋_GB2312" w:hAnsi="Times New Roman" w:eastAsia="仿宋_GB2312" w:cs="Times New Roman"/>
          <w:b/>
          <w:bCs/>
          <w:kern w:val="2"/>
          <w:sz w:val="32"/>
          <w:szCs w:val="32"/>
          <w:lang w:val="en-US" w:eastAsia="zh-CN" w:bidi="ar-SA"/>
        </w:rPr>
        <w:t>三是</w:t>
      </w:r>
      <w:r>
        <w:rPr>
          <w:rFonts w:hint="eastAsia" w:ascii="仿宋_GB2312" w:hAnsi="Times New Roman" w:eastAsia="仿宋_GB2312" w:cs="Times New Roman"/>
          <w:kern w:val="2"/>
          <w:sz w:val="32"/>
          <w:szCs w:val="32"/>
          <w:lang w:val="en-US" w:eastAsia="zh-CN" w:bidi="ar-SA"/>
        </w:rPr>
        <w:t>涉农惠农工作有了新进展。耕地地力保护补贴惠及农户5419户，补贴面积1.24万亩，发放补贴金额148.98万元；种粮农民实际一次性补贴惠及农户2348户，补贴面积1.24万亩，发放补贴金额155.11万元，有力支持了现代农业发展。</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3"/>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3.聚焦资金监管，持续优化支出结构。一是</w:t>
      </w:r>
      <w:r>
        <w:rPr>
          <w:rFonts w:hint="eastAsia" w:ascii="仿宋_GB2312" w:hAnsi="Times New Roman" w:eastAsia="仿宋_GB2312" w:cs="Times New Roman"/>
          <w:kern w:val="2"/>
          <w:sz w:val="32"/>
          <w:szCs w:val="32"/>
          <w:lang w:val="en-US" w:eastAsia="zh-CN" w:bidi="ar-SA"/>
        </w:rPr>
        <w:t>以增强政府采购意识、规范采购行为、落实采购主体责任为抓手，强化政府采购监管，全年全区政府采购货物服务及零星工程类预算额约79213万元，政府采购合同金额约76205万元，节约资金3008万元，节资率约4%。</w:t>
      </w:r>
      <w:r>
        <w:rPr>
          <w:rFonts w:hint="eastAsia" w:ascii="仿宋_GB2312" w:hAnsi="Times New Roman" w:eastAsia="仿宋_GB2312" w:cs="Times New Roman"/>
          <w:b/>
          <w:bCs/>
          <w:kern w:val="2"/>
          <w:sz w:val="32"/>
          <w:szCs w:val="32"/>
          <w:lang w:val="en-US" w:eastAsia="zh-CN" w:bidi="ar-SA"/>
        </w:rPr>
        <w:t>二是</w:t>
      </w:r>
      <w:r>
        <w:rPr>
          <w:rFonts w:hint="eastAsia" w:ascii="仿宋_GB2312" w:hAnsi="Times New Roman" w:eastAsia="仿宋_GB2312" w:cs="Times New Roman"/>
          <w:kern w:val="2"/>
          <w:sz w:val="32"/>
          <w:szCs w:val="32"/>
          <w:lang w:val="en-US" w:eastAsia="zh-CN" w:bidi="ar-SA"/>
        </w:rPr>
        <w:t>持续加大财政投资评审力度，强化对重大项目、重大产业资金的评审和跟踪问效，严控项目随意变更、增加投资，全年共对全区497个财政投资项目开展评审，项目送审金额443707.73万元，审定金额387072.19万元，审减 56635.54万元，审减率12.76%。同时对附属物补偿资金的及时审核，保障了我区省道S312沿黄生态廊道等区重点项目的顺利推进。</w:t>
      </w:r>
      <w:r>
        <w:rPr>
          <w:rFonts w:hint="eastAsia" w:ascii="仿宋_GB2312" w:hAnsi="Times New Roman" w:eastAsia="仿宋_GB2312" w:cs="Times New Roman"/>
          <w:b/>
          <w:bCs/>
          <w:kern w:val="2"/>
          <w:sz w:val="32"/>
          <w:szCs w:val="32"/>
          <w:lang w:val="en-US" w:eastAsia="zh-CN" w:bidi="ar-SA"/>
        </w:rPr>
        <w:t>三是</w:t>
      </w:r>
      <w:r>
        <w:rPr>
          <w:rFonts w:hint="eastAsia" w:ascii="仿宋_GB2312" w:hAnsi="Times New Roman" w:eastAsia="仿宋_GB2312" w:cs="Times New Roman"/>
          <w:kern w:val="2"/>
          <w:sz w:val="32"/>
          <w:szCs w:val="32"/>
          <w:lang w:val="en-US" w:eastAsia="zh-CN" w:bidi="ar-SA"/>
        </w:rPr>
        <w:t>认真履行财政监督检查职责，对5家单位开展了会计信息质量检查，组织了2019年、2020年预决算公开和省财政厅五次抽查审核所发现问题的专项整改，力争使财政资金规范合理使用。同时联合各主管部门扎实推进我区惠民惠农财政补贴资金“一卡通”工作。</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3"/>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4.聚焦重点难点，有效防范化解债务风险。</w:t>
      </w:r>
      <w:r>
        <w:rPr>
          <w:rFonts w:hint="eastAsia" w:ascii="仿宋_GB2312" w:hAnsi="Times New Roman" w:eastAsia="仿宋_GB2312" w:cs="Times New Roman"/>
          <w:kern w:val="2"/>
          <w:sz w:val="32"/>
          <w:szCs w:val="32"/>
          <w:lang w:val="en-US" w:eastAsia="zh-CN" w:bidi="ar-SA"/>
        </w:rPr>
        <w:t>建立健全政府债务和隐性债务风险防范、预警机制，有效防范和缓释政府债务和隐性债务到期风险，加强风险源头管控。</w:t>
      </w:r>
      <w:r>
        <w:rPr>
          <w:rFonts w:hint="eastAsia" w:ascii="仿宋_GB2312" w:hAnsi="Times New Roman" w:eastAsia="仿宋_GB2312" w:cs="Times New Roman"/>
          <w:b/>
          <w:bCs/>
          <w:kern w:val="2"/>
          <w:sz w:val="32"/>
          <w:szCs w:val="32"/>
          <w:lang w:val="en-US" w:eastAsia="zh-CN" w:bidi="ar-SA"/>
        </w:rPr>
        <w:t>一是</w:t>
      </w:r>
      <w:r>
        <w:rPr>
          <w:rFonts w:hint="eastAsia" w:ascii="仿宋_GB2312" w:hAnsi="Times New Roman" w:eastAsia="仿宋_GB2312" w:cs="Times New Roman"/>
          <w:kern w:val="2"/>
          <w:sz w:val="32"/>
          <w:szCs w:val="32"/>
          <w:lang w:val="en-US" w:eastAsia="zh-CN" w:bidi="ar-SA"/>
        </w:rPr>
        <w:t>规范落实政府债务管理。根据财政部统一部署，监测全区隐性债务变化，坚决遏制隐性债务增量，多措并举扎实化解存量，全口径债务率及风险等级明显降低，未发生区域性系统性风险，债务风险等级均处于正常区域。</w:t>
      </w:r>
      <w:r>
        <w:rPr>
          <w:rFonts w:hint="eastAsia" w:ascii="仿宋_GB2312" w:hAnsi="Times New Roman" w:eastAsia="仿宋_GB2312" w:cs="Times New Roman"/>
          <w:b/>
          <w:bCs/>
          <w:kern w:val="2"/>
          <w:sz w:val="32"/>
          <w:szCs w:val="32"/>
          <w:lang w:val="en-US" w:eastAsia="zh-CN" w:bidi="ar-SA"/>
        </w:rPr>
        <w:t>二是</w:t>
      </w:r>
      <w:r>
        <w:rPr>
          <w:rFonts w:hint="eastAsia" w:ascii="仿宋_GB2312" w:hAnsi="Times New Roman" w:eastAsia="仿宋_GB2312" w:cs="Times New Roman"/>
          <w:kern w:val="2"/>
          <w:sz w:val="32"/>
          <w:szCs w:val="32"/>
          <w:lang w:val="en-US" w:eastAsia="zh-CN" w:bidi="ar-SA"/>
        </w:rPr>
        <w:t>积极争取新增债券。在黄河流域生态保护和高质量发展、垃圾处理、医疗卫生等领域获取专项债券限额3.08亿元，截至11月底已全额发行，有效解决了辖区黄河流域生态保护和发展重点项目部署资金瓶颈问题。</w:t>
      </w:r>
      <w:r>
        <w:rPr>
          <w:rFonts w:hint="eastAsia" w:ascii="仿宋_GB2312" w:hAnsi="Times New Roman" w:eastAsia="仿宋_GB2312" w:cs="Times New Roman"/>
          <w:b/>
          <w:bCs/>
          <w:kern w:val="2"/>
          <w:sz w:val="32"/>
          <w:szCs w:val="32"/>
          <w:lang w:val="en-US" w:eastAsia="zh-CN" w:bidi="ar-SA"/>
        </w:rPr>
        <w:t>三是</w:t>
      </w:r>
      <w:r>
        <w:rPr>
          <w:rFonts w:hint="eastAsia" w:ascii="仿宋_GB2312" w:hAnsi="Times New Roman" w:eastAsia="仿宋_GB2312" w:cs="Times New Roman"/>
          <w:kern w:val="2"/>
          <w:sz w:val="32"/>
          <w:szCs w:val="32"/>
          <w:lang w:val="en-US" w:eastAsia="zh-CN" w:bidi="ar-SA"/>
        </w:rPr>
        <w:t>妥善化解存量债务。我区顺利入围财政部建制县区风险化解试点工作名单，获得较高再融资债券限额，专项用于偿还存量债务，有效缓解了我区债务偿还压力，消除了债务集中到期逾期风险，并为我区节约债务资金成本约2.92亿元。</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3"/>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5.聚焦国资国企，多措并举强化资产管理。</w:t>
      </w:r>
      <w:r>
        <w:rPr>
          <w:rFonts w:hint="eastAsia" w:ascii="仿宋_GB2312" w:hAnsi="Times New Roman" w:eastAsia="仿宋_GB2312" w:cs="Times New Roman"/>
          <w:kern w:val="2"/>
          <w:sz w:val="32"/>
          <w:szCs w:val="32"/>
          <w:lang w:val="en-US" w:eastAsia="zh-CN" w:bidi="ar-SA"/>
        </w:rPr>
        <w:t>国有资产管理方面。强化预算约束，促进资产优化配置，降低行政成本;从严进行国有资产处置审批，规范资产处置行为；严格房产对外出租、出借, 提高国有资产使用效率，确保国有资产保值增值；通过按程序收回国有房产、对长期挂账资产进行核销、主持召开资产移交协调会等方式，妥善解决历史遗留问题，确保资产合理利用。国有企业管理方面。加强国有企业财务及资产监测，规范企业房产、土地出租行为。全力推进国有公司整合，将7家公司整合为3家，并优化董事监事配置，有力提升了企业规模、经营效益和核心竞争力。同时推进国资监管由“管资产”为主向“管资本”为主转变。</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3"/>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各位代表，我们深刻认识到，这些成绩的取得，得益于区委的坚强领导，得益于区人大、区政协的监督支持。同时我们也清醒地认识到，当前宏观经济环境更为复杂，财政工作面临压力更大、困难更多，需要切实加以重视，有效予以解决：</w:t>
      </w:r>
      <w:r>
        <w:rPr>
          <w:rFonts w:hint="eastAsia" w:ascii="仿宋_GB2312" w:hAnsi="Times New Roman" w:eastAsia="仿宋_GB2312" w:cs="Times New Roman"/>
          <w:b/>
          <w:bCs/>
          <w:kern w:val="2"/>
          <w:sz w:val="32"/>
          <w:szCs w:val="32"/>
          <w:lang w:val="en-US" w:eastAsia="zh-CN" w:bidi="ar-SA"/>
        </w:rPr>
        <w:t>一是</w:t>
      </w:r>
      <w:r>
        <w:rPr>
          <w:rFonts w:hint="eastAsia" w:ascii="仿宋_GB2312" w:hAnsi="Times New Roman" w:eastAsia="仿宋_GB2312" w:cs="Times New Roman"/>
          <w:kern w:val="2"/>
          <w:sz w:val="32"/>
          <w:szCs w:val="32"/>
          <w:lang w:val="en-US" w:eastAsia="zh-CN" w:bidi="ar-SA"/>
        </w:rPr>
        <w:t>财政收入增长空间越来越小，持续高速恢复性增长难度加大；</w:t>
      </w:r>
      <w:r>
        <w:rPr>
          <w:rFonts w:hint="eastAsia" w:ascii="仿宋_GB2312" w:hAnsi="Times New Roman" w:eastAsia="仿宋_GB2312" w:cs="Times New Roman"/>
          <w:b/>
          <w:bCs/>
          <w:kern w:val="2"/>
          <w:sz w:val="32"/>
          <w:szCs w:val="32"/>
          <w:lang w:val="en-US" w:eastAsia="zh-CN" w:bidi="ar-SA"/>
        </w:rPr>
        <w:t>二是</w:t>
      </w:r>
      <w:r>
        <w:rPr>
          <w:rFonts w:hint="eastAsia" w:ascii="仿宋_GB2312" w:hAnsi="Times New Roman" w:eastAsia="仿宋_GB2312" w:cs="Times New Roman"/>
          <w:kern w:val="2"/>
          <w:sz w:val="32"/>
          <w:szCs w:val="32"/>
          <w:lang w:val="en-US" w:eastAsia="zh-CN" w:bidi="ar-SA"/>
        </w:rPr>
        <w:t>刚性支出不断增加，新增可用财力有限，收支平衡难度越来越大；</w:t>
      </w:r>
      <w:r>
        <w:rPr>
          <w:rFonts w:hint="eastAsia" w:ascii="仿宋_GB2312" w:hAnsi="Times New Roman" w:eastAsia="仿宋_GB2312" w:cs="Times New Roman"/>
          <w:b/>
          <w:bCs/>
          <w:kern w:val="2"/>
          <w:sz w:val="32"/>
          <w:szCs w:val="32"/>
          <w:lang w:val="en-US" w:eastAsia="zh-CN" w:bidi="ar-SA"/>
        </w:rPr>
        <w:t>三是</w:t>
      </w:r>
      <w:r>
        <w:rPr>
          <w:rFonts w:hint="eastAsia" w:ascii="仿宋_GB2312" w:hAnsi="Times New Roman" w:eastAsia="仿宋_GB2312" w:cs="Times New Roman"/>
          <w:kern w:val="2"/>
          <w:sz w:val="32"/>
          <w:szCs w:val="32"/>
          <w:lang w:val="en-US" w:eastAsia="zh-CN" w:bidi="ar-SA"/>
        </w:rPr>
        <w:t>预算执行刚性约束不强、预算调整调剂较多等问题不同程度存在，财政基础管理和预算管理还需要加强。行政事业单位资产管理基础仍较薄弱，资产管理水平和配置使用效益有待进一步提高；</w:t>
      </w:r>
      <w:r>
        <w:rPr>
          <w:rFonts w:hint="eastAsia" w:ascii="仿宋_GB2312" w:hAnsi="Times New Roman" w:eastAsia="仿宋_GB2312" w:cs="Times New Roman"/>
          <w:b/>
          <w:bCs/>
          <w:kern w:val="2"/>
          <w:sz w:val="32"/>
          <w:szCs w:val="32"/>
          <w:lang w:val="en-US" w:eastAsia="zh-CN" w:bidi="ar-SA"/>
        </w:rPr>
        <w:t>四是</w:t>
      </w:r>
      <w:r>
        <w:rPr>
          <w:rFonts w:hint="eastAsia" w:ascii="仿宋_GB2312" w:hAnsi="Times New Roman" w:eastAsia="仿宋_GB2312" w:cs="Times New Roman"/>
          <w:kern w:val="2"/>
          <w:sz w:val="32"/>
          <w:szCs w:val="32"/>
          <w:lang w:val="en-US" w:eastAsia="zh-CN" w:bidi="ar-SA"/>
        </w:rPr>
        <w:t xml:space="preserve">过“紧日子”的思想还需进一步树立,在开源节流、勤俭节约上尚需下更大功夫。对此，恳请各位代表、委员提出宝贵意见建议，一如既往的对财政工作予以支持和关心。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0"/>
        <w:textAlignment w:val="auto"/>
        <w:rPr>
          <w:rFonts w:hint="eastAsia" w:ascii="黑体" w:hAnsi="黑体" w:eastAsia="黑体" w:cs="黑体"/>
          <w:sz w:val="27"/>
          <w:szCs w:val="27"/>
          <w:lang w:val="en-US" w:eastAsia="zh-CN"/>
        </w:rPr>
      </w:pPr>
      <w:r>
        <w:rPr>
          <w:rFonts w:hint="eastAsia" w:ascii="黑体" w:hAnsi="黑体" w:eastAsia="黑体" w:cs="黑体"/>
          <w:color w:val="333333"/>
          <w:sz w:val="32"/>
          <w:szCs w:val="32"/>
          <w:shd w:val="clear" w:fill="FFFFFF"/>
        </w:rPr>
        <w:t>二、2022年</w:t>
      </w:r>
      <w:r>
        <w:rPr>
          <w:rFonts w:hint="eastAsia" w:ascii="黑体" w:hAnsi="黑体" w:eastAsia="黑体" w:cs="黑体"/>
          <w:color w:val="333333"/>
          <w:sz w:val="32"/>
          <w:szCs w:val="32"/>
          <w:shd w:val="clear" w:fill="FFFFFF"/>
          <w:lang w:val="en-US" w:eastAsia="zh-CN"/>
        </w:rPr>
        <w:t>财政</w:t>
      </w:r>
      <w:r>
        <w:rPr>
          <w:rFonts w:hint="eastAsia" w:ascii="黑体" w:hAnsi="黑体" w:eastAsia="黑体" w:cs="黑体"/>
          <w:color w:val="333333"/>
          <w:sz w:val="32"/>
          <w:szCs w:val="32"/>
          <w:shd w:val="clear" w:fill="FFFFFF"/>
        </w:rPr>
        <w:t>预算草案</w:t>
      </w:r>
      <w:r>
        <w:rPr>
          <w:rFonts w:hint="eastAsia" w:ascii="黑体" w:hAnsi="黑体" w:eastAsia="黑体" w:cs="黑体"/>
          <w:color w:val="333333"/>
          <w:sz w:val="32"/>
          <w:szCs w:val="32"/>
          <w:shd w:val="clear" w:fill="FFFFFF"/>
          <w:lang w:val="en-US" w:eastAsia="zh-CN"/>
        </w:rPr>
        <w:t>总体情况</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3"/>
        <w:jc w:val="both"/>
        <w:textAlignment w:val="auto"/>
        <w:rPr>
          <w:rFonts w:hint="default"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2022年将召开党的二十大，编制好2022年预算、做好各项财政工作，具有十分重要的意义。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3"/>
        <w:textAlignment w:val="auto"/>
        <w:rPr>
          <w:rFonts w:hint="default" w:eastAsia="楷体"/>
          <w:sz w:val="27"/>
          <w:szCs w:val="27"/>
          <w:lang w:val="en-US" w:eastAsia="zh-CN"/>
        </w:rPr>
      </w:pPr>
      <w:r>
        <w:rPr>
          <w:rFonts w:hint="eastAsia" w:ascii="楷体" w:hAnsi="楷体" w:eastAsia="楷体" w:cs="楷体"/>
          <w:b/>
          <w:bCs/>
          <w:color w:val="333333"/>
          <w:sz w:val="32"/>
          <w:szCs w:val="32"/>
          <w:shd w:val="clear" w:fill="FFFFFF"/>
        </w:rPr>
        <w:t>（一）指导思想</w:t>
      </w:r>
      <w:r>
        <w:rPr>
          <w:rFonts w:hint="eastAsia" w:ascii="楷体" w:hAnsi="楷体" w:eastAsia="楷体" w:cs="楷体"/>
          <w:b/>
          <w:bCs/>
          <w:color w:val="333333"/>
          <w:sz w:val="32"/>
          <w:szCs w:val="32"/>
          <w:shd w:val="clear" w:fill="FFFFFF"/>
          <w:lang w:val="en-US" w:eastAsia="zh-CN"/>
        </w:rPr>
        <w:t>和编制原则</w:t>
      </w:r>
    </w:p>
    <w:p>
      <w:pPr>
        <w:pStyle w:val="2"/>
        <w:keepNext w:val="0"/>
        <w:keepLines w:val="0"/>
        <w:pageBreakBefore w:val="0"/>
        <w:widowControl w:val="0"/>
        <w:kinsoku/>
        <w:wordWrap/>
        <w:overflowPunct/>
        <w:topLinePunct w:val="0"/>
        <w:bidi w:val="0"/>
        <w:snapToGrid/>
        <w:spacing w:line="570" w:lineRule="exact"/>
        <w:ind w:firstLine="640" w:firstLineChars="200"/>
        <w:textAlignment w:val="auto"/>
        <w:rPr>
          <w:rFonts w:hint="eastAsia" w:ascii="仿宋_GB2312" w:hAnsi="仿宋_GB2312" w:eastAsia="仿宋_GB2312" w:cs="仿宋_GB2312"/>
          <w:color w:val="333333"/>
          <w:sz w:val="32"/>
          <w:szCs w:val="32"/>
          <w:shd w:val="clear" w:fill="FFFFFF"/>
          <w:lang w:val="en-US" w:eastAsia="zh-CN"/>
        </w:rPr>
      </w:pPr>
      <w:r>
        <w:rPr>
          <w:rFonts w:hint="eastAsia" w:hAnsi="Times New Roman" w:cs="Times New Roman"/>
          <w:color w:val="auto"/>
          <w:kern w:val="2"/>
          <w:sz w:val="32"/>
          <w:szCs w:val="32"/>
          <w:shd w:val="clear" w:color="auto" w:fill="auto"/>
          <w:lang w:val="en-US" w:eastAsia="zh-CN" w:bidi="ar-SA"/>
        </w:rPr>
        <w:t>编制2022年财政预算的指导思想是：以习近平新时代中国特色社会主义思想为指导，全面贯彻落实党的十九大和十九届历次全会精神，弘扬伟大建党精神，增强“四个意识”、坚定“四个自信”、做到“两个维护”，坚持稳字当头、稳中求进、以进促稳，深入把握新发展阶段，完整、准确、全面贯彻新发展理念，主动服务和融入新发展格局，以实施黄河国家战略为带动，以“整体工作争先进成高原，重点工作创一流起高峰”为总要求，聚焦“生态优、文化兴、创新强”，全力建设“创新活力之城、大美幸福惠济”总目标，继续做好“六稳”、“六保”工作，着力稳定宏观经济大盘，保持经济运行在合理区间。坚持政府过“紧日子”、百姓过“好日子”，进一步深化以绩效为导向的财政预算制度改革，完善能增能减、有保有压的预算分配机制，大力优化财政支出结构，保持适度财政支出强度，集中财力保障重大发展战略和重点领域改革，推动预算和绩效深度融合，全面提升财政资源配置效率和使用效益，增强忧患意识、树立底线思维，坚决守住不发生系统性、区域性风险底线。</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0"/>
        <w:textAlignment w:val="auto"/>
      </w:pPr>
      <w:r>
        <w:rPr>
          <w:rFonts w:hint="eastAsia" w:ascii="仿宋_GB2312" w:hAnsi="Times New Roman" w:eastAsia="仿宋_GB2312" w:cs="Times New Roman"/>
          <w:color w:val="auto"/>
          <w:kern w:val="2"/>
          <w:sz w:val="32"/>
          <w:szCs w:val="32"/>
          <w:shd w:val="clear" w:color="auto" w:fill="auto"/>
          <w:lang w:val="en-US" w:eastAsia="zh-CN" w:bidi="ar-SA"/>
        </w:rPr>
        <w:t>2022年财政预算编制的基本原则：</w:t>
      </w:r>
      <w:r>
        <w:rPr>
          <w:rFonts w:hint="eastAsia" w:ascii="仿宋_GB2312" w:hAnsi="Times New Roman" w:eastAsia="仿宋_GB2312" w:cs="Times New Roman"/>
          <w:b/>
          <w:bCs/>
          <w:color w:val="auto"/>
          <w:kern w:val="2"/>
          <w:sz w:val="32"/>
          <w:szCs w:val="32"/>
          <w:shd w:val="clear" w:color="auto" w:fill="auto"/>
          <w:lang w:val="en-US" w:eastAsia="zh-CN" w:bidi="ar-SA"/>
        </w:rPr>
        <w:t>一是量入为出、收支平衡。</w:t>
      </w:r>
      <w:r>
        <w:rPr>
          <w:rFonts w:hint="eastAsia" w:ascii="仿宋_GB2312" w:hAnsi="Times New Roman" w:eastAsia="仿宋_GB2312" w:cs="Times New Roman"/>
          <w:color w:val="auto"/>
          <w:kern w:val="2"/>
          <w:sz w:val="32"/>
          <w:szCs w:val="32"/>
          <w:shd w:val="clear" w:color="auto" w:fill="auto"/>
          <w:lang w:val="en-US" w:eastAsia="zh-CN" w:bidi="ar-SA"/>
        </w:rPr>
        <w:t>按照《预算法》规定，坚持收入预算与经济社会发展水平相适应、与积极财政政策相衔接，综合考虑我区高质量发展各项目标任务，实事求是、科学合理、积极稳妥编制收支预算。</w:t>
      </w:r>
      <w:r>
        <w:rPr>
          <w:rFonts w:hint="eastAsia" w:ascii="仿宋_GB2312" w:hAnsi="Times New Roman" w:eastAsia="仿宋_GB2312" w:cs="Times New Roman"/>
          <w:b/>
          <w:bCs/>
          <w:color w:val="auto"/>
          <w:kern w:val="2"/>
          <w:sz w:val="32"/>
          <w:szCs w:val="32"/>
          <w:shd w:val="clear" w:color="auto" w:fill="auto"/>
          <w:lang w:val="en-US" w:eastAsia="zh-CN" w:bidi="ar-SA"/>
        </w:rPr>
        <w:t>二是打破固化、提质增效。</w:t>
      </w:r>
      <w:r>
        <w:rPr>
          <w:rFonts w:hint="eastAsia" w:ascii="仿宋_GB2312" w:hAnsi="Times New Roman" w:eastAsia="仿宋_GB2312" w:cs="Times New Roman"/>
          <w:color w:val="auto"/>
          <w:kern w:val="2"/>
          <w:sz w:val="32"/>
          <w:szCs w:val="32"/>
          <w:shd w:val="clear" w:color="auto" w:fill="auto"/>
          <w:lang w:val="en-US" w:eastAsia="zh-CN" w:bidi="ar-SA"/>
        </w:rPr>
        <w:t>坚持党政机关过紧日子，勤俭办一切事业，严控一般性支出和“三公”经费支出，优化支出结构，优先保障重点支出。持续实施零基预算改革，打破基数概念和支出固化格局。突出绩效导向，强化绩效评价结果应用。强化政府债务限额管理和预算管理，牢牢守住不发生系统性风险底线。</w:t>
      </w:r>
      <w:r>
        <w:rPr>
          <w:rFonts w:hint="eastAsia" w:ascii="仿宋_GB2312" w:hAnsi="Times New Roman" w:eastAsia="仿宋_GB2312" w:cs="Times New Roman"/>
          <w:b/>
          <w:bCs/>
          <w:color w:val="auto"/>
          <w:kern w:val="2"/>
          <w:sz w:val="32"/>
          <w:szCs w:val="32"/>
          <w:shd w:val="clear" w:color="auto" w:fill="auto"/>
          <w:lang w:val="en-US" w:eastAsia="zh-CN" w:bidi="ar-SA"/>
        </w:rPr>
        <w:t>三是加强统筹、形成合力。</w:t>
      </w:r>
      <w:r>
        <w:rPr>
          <w:rFonts w:hint="eastAsia" w:ascii="仿宋_GB2312" w:hAnsi="Times New Roman" w:eastAsia="仿宋_GB2312" w:cs="Times New Roman"/>
          <w:color w:val="auto"/>
          <w:kern w:val="2"/>
          <w:sz w:val="32"/>
          <w:szCs w:val="32"/>
          <w:shd w:val="clear" w:color="auto" w:fill="auto"/>
          <w:lang w:val="en-US" w:eastAsia="zh-CN" w:bidi="ar-SA"/>
        </w:rPr>
        <w:t xml:space="preserve">加强财政资源统筹，加大政府性基金预算与一般公共预算统筹衔接力度，增强全区重点领域、重点行业、重点项目、重大战略任务财力保障。加强重大建设项目财政承受能力评估，增强财政可持续性。 </w:t>
      </w:r>
    </w:p>
    <w:p>
      <w:pPr>
        <w:keepNext w:val="0"/>
        <w:keepLines w:val="0"/>
        <w:pageBreakBefore w:val="0"/>
        <w:widowControl w:val="0"/>
        <w:kinsoku/>
        <w:wordWrap/>
        <w:overflowPunct/>
        <w:topLinePunct w:val="0"/>
        <w:bidi w:val="0"/>
        <w:snapToGrid/>
        <w:spacing w:line="570" w:lineRule="exact"/>
        <w:ind w:firstLine="643" w:firstLineChars="200"/>
        <w:textAlignment w:val="auto"/>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（二）</w:t>
      </w:r>
      <w:r>
        <w:rPr>
          <w:rFonts w:hint="eastAsia" w:ascii="楷体_GB2312" w:hAnsi="Times New Roman" w:eastAsia="楷体_GB2312" w:cs="Times New Roman"/>
          <w:b/>
          <w:sz w:val="32"/>
          <w:szCs w:val="32"/>
          <w:lang w:val="en-US" w:eastAsia="zh-CN"/>
        </w:rPr>
        <w:t>2022年财政</w:t>
      </w:r>
      <w:r>
        <w:rPr>
          <w:rFonts w:hint="eastAsia" w:ascii="楷体_GB2312" w:hAnsi="Times New Roman" w:eastAsia="楷体_GB2312" w:cs="Times New Roman"/>
          <w:b/>
          <w:sz w:val="32"/>
          <w:szCs w:val="32"/>
        </w:rPr>
        <w:t>预算草案</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0"/>
        <w:textAlignment w:val="auto"/>
        <w:rPr>
          <w:rFonts w:hint="eastAsia" w:ascii="仿宋_GB2312" w:hAnsi="Times New Roman" w:eastAsia="仿宋_GB2312" w:cs="Times New Roman"/>
          <w:color w:val="auto"/>
          <w:kern w:val="2"/>
          <w:sz w:val="32"/>
          <w:szCs w:val="32"/>
          <w:shd w:val="clear" w:color="auto" w:fill="auto"/>
          <w:lang w:val="en-US" w:eastAsia="zh-CN" w:bidi="ar-SA"/>
        </w:rPr>
      </w:pPr>
      <w:r>
        <w:rPr>
          <w:rFonts w:hint="eastAsia" w:ascii="仿宋_GB2312" w:hAnsi="Times New Roman" w:eastAsia="仿宋_GB2312" w:cs="Times New Roman"/>
          <w:color w:val="auto"/>
          <w:kern w:val="2"/>
          <w:sz w:val="32"/>
          <w:szCs w:val="32"/>
          <w:shd w:val="clear" w:color="auto" w:fill="auto"/>
          <w:lang w:val="en-US" w:eastAsia="zh-CN" w:bidi="ar-SA"/>
        </w:rPr>
        <w:t>2022年一般公共财政预算收入安排为303647万元，同比增长4％。具体收入项目是：</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0"/>
        <w:textAlignment w:val="auto"/>
        <w:rPr>
          <w:rFonts w:hint="eastAsia" w:ascii="仿宋_GB2312" w:hAnsi="Times New Roman" w:eastAsia="仿宋_GB2312" w:cs="Times New Roman"/>
          <w:color w:val="auto"/>
          <w:kern w:val="2"/>
          <w:sz w:val="32"/>
          <w:szCs w:val="32"/>
          <w:shd w:val="clear" w:color="auto" w:fill="auto"/>
          <w:lang w:val="en-US" w:eastAsia="zh-CN" w:bidi="ar-SA"/>
        </w:rPr>
      </w:pPr>
      <w:r>
        <w:rPr>
          <w:rFonts w:hint="eastAsia" w:ascii="仿宋_GB2312" w:hAnsi="Times New Roman" w:eastAsia="仿宋_GB2312" w:cs="Times New Roman"/>
          <w:color w:val="auto"/>
          <w:kern w:val="2"/>
          <w:sz w:val="32"/>
          <w:szCs w:val="32"/>
          <w:shd w:val="clear" w:color="auto" w:fill="auto"/>
          <w:lang w:val="en-US" w:eastAsia="zh-CN" w:bidi="ar-SA"/>
        </w:rPr>
        <w:t>1.增值税安排101719万元，同比增长18.70％；</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0"/>
        <w:textAlignment w:val="auto"/>
        <w:rPr>
          <w:rFonts w:hint="eastAsia" w:ascii="仿宋_GB2312" w:hAnsi="Times New Roman" w:eastAsia="仿宋_GB2312" w:cs="Times New Roman"/>
          <w:color w:val="auto"/>
          <w:kern w:val="2"/>
          <w:sz w:val="32"/>
          <w:szCs w:val="32"/>
          <w:shd w:val="clear" w:color="auto" w:fill="auto"/>
          <w:lang w:val="en-US" w:eastAsia="zh-CN" w:bidi="ar-SA"/>
        </w:rPr>
      </w:pPr>
      <w:r>
        <w:rPr>
          <w:rFonts w:hint="eastAsia" w:ascii="仿宋_GB2312" w:hAnsi="Times New Roman" w:eastAsia="仿宋_GB2312" w:cs="Times New Roman"/>
          <w:color w:val="auto"/>
          <w:kern w:val="2"/>
          <w:sz w:val="32"/>
          <w:szCs w:val="32"/>
          <w:shd w:val="clear" w:color="auto" w:fill="auto"/>
          <w:lang w:val="en-US" w:eastAsia="zh-CN" w:bidi="ar-SA"/>
        </w:rPr>
        <w:t>2.企业所得税安排38940万元，同比增长20.63％；</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0"/>
        <w:textAlignment w:val="auto"/>
        <w:rPr>
          <w:rFonts w:hint="eastAsia" w:ascii="仿宋_GB2312" w:hAnsi="Times New Roman" w:eastAsia="仿宋_GB2312" w:cs="Times New Roman"/>
          <w:color w:val="auto"/>
          <w:kern w:val="2"/>
          <w:sz w:val="32"/>
          <w:szCs w:val="32"/>
          <w:shd w:val="clear" w:color="auto" w:fill="auto"/>
          <w:lang w:val="en-US" w:eastAsia="zh-CN" w:bidi="ar-SA"/>
        </w:rPr>
      </w:pPr>
      <w:r>
        <w:rPr>
          <w:rFonts w:hint="eastAsia" w:ascii="仿宋_GB2312" w:hAnsi="Times New Roman" w:eastAsia="仿宋_GB2312" w:cs="Times New Roman"/>
          <w:color w:val="auto"/>
          <w:kern w:val="2"/>
          <w:sz w:val="32"/>
          <w:szCs w:val="32"/>
          <w:shd w:val="clear" w:color="auto" w:fill="auto"/>
          <w:lang w:val="en-US" w:eastAsia="zh-CN" w:bidi="ar-SA"/>
        </w:rPr>
        <w:t>3.个人所得税安排11992万元，同比增长21.64％；</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0"/>
        <w:textAlignment w:val="auto"/>
        <w:rPr>
          <w:rFonts w:hint="eastAsia" w:ascii="仿宋_GB2312" w:hAnsi="Times New Roman" w:eastAsia="仿宋_GB2312" w:cs="Times New Roman"/>
          <w:color w:val="auto"/>
          <w:kern w:val="2"/>
          <w:sz w:val="32"/>
          <w:szCs w:val="32"/>
          <w:shd w:val="clear" w:color="auto" w:fill="auto"/>
          <w:lang w:val="en-US" w:eastAsia="zh-CN" w:bidi="ar-SA"/>
        </w:rPr>
      </w:pPr>
      <w:r>
        <w:rPr>
          <w:rFonts w:hint="eastAsia" w:ascii="仿宋_GB2312" w:hAnsi="Times New Roman" w:eastAsia="仿宋_GB2312" w:cs="Times New Roman"/>
          <w:color w:val="auto"/>
          <w:kern w:val="2"/>
          <w:sz w:val="32"/>
          <w:szCs w:val="32"/>
          <w:shd w:val="clear" w:color="auto" w:fill="auto"/>
          <w:lang w:val="en-US" w:eastAsia="zh-CN" w:bidi="ar-SA"/>
        </w:rPr>
        <w:t>4.资源税安排12056万元，同比增长24.99％；</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0"/>
        <w:textAlignment w:val="auto"/>
        <w:rPr>
          <w:rFonts w:hint="eastAsia" w:ascii="仿宋_GB2312" w:hAnsi="Times New Roman" w:eastAsia="仿宋_GB2312" w:cs="Times New Roman"/>
          <w:color w:val="auto"/>
          <w:kern w:val="2"/>
          <w:sz w:val="32"/>
          <w:szCs w:val="32"/>
          <w:shd w:val="clear" w:color="auto" w:fill="auto"/>
          <w:lang w:val="en-US" w:eastAsia="zh-CN" w:bidi="ar-SA"/>
        </w:rPr>
      </w:pPr>
      <w:r>
        <w:rPr>
          <w:rFonts w:hint="eastAsia" w:ascii="仿宋_GB2312" w:hAnsi="Times New Roman" w:eastAsia="仿宋_GB2312" w:cs="Times New Roman"/>
          <w:color w:val="auto"/>
          <w:kern w:val="2"/>
          <w:sz w:val="32"/>
          <w:szCs w:val="32"/>
          <w:shd w:val="clear" w:color="auto" w:fill="auto"/>
          <w:lang w:val="en-US" w:eastAsia="zh-CN" w:bidi="ar-SA"/>
        </w:rPr>
        <w:t>5.城市维护建设税安排15030万元，同比增长21.68％；</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0"/>
        <w:textAlignment w:val="auto"/>
        <w:rPr>
          <w:rFonts w:hint="eastAsia" w:ascii="仿宋_GB2312" w:hAnsi="Times New Roman" w:eastAsia="仿宋_GB2312" w:cs="Times New Roman"/>
          <w:color w:val="auto"/>
          <w:kern w:val="2"/>
          <w:sz w:val="32"/>
          <w:szCs w:val="32"/>
          <w:shd w:val="clear" w:color="auto" w:fill="auto"/>
          <w:lang w:val="en-US" w:eastAsia="zh-CN" w:bidi="ar-SA"/>
        </w:rPr>
      </w:pPr>
      <w:r>
        <w:rPr>
          <w:rFonts w:hint="eastAsia" w:ascii="仿宋_GB2312" w:hAnsi="Times New Roman" w:eastAsia="仿宋_GB2312" w:cs="Times New Roman"/>
          <w:color w:val="auto"/>
          <w:kern w:val="2"/>
          <w:sz w:val="32"/>
          <w:szCs w:val="32"/>
          <w:shd w:val="clear" w:color="auto" w:fill="auto"/>
          <w:lang w:val="en-US" w:eastAsia="zh-CN" w:bidi="ar-SA"/>
        </w:rPr>
        <w:t>6.房产税安排12812万元，同比增长25.98％；</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0"/>
        <w:textAlignment w:val="auto"/>
        <w:rPr>
          <w:rFonts w:hint="eastAsia" w:ascii="仿宋_GB2312" w:hAnsi="Times New Roman" w:eastAsia="仿宋_GB2312" w:cs="Times New Roman"/>
          <w:color w:val="auto"/>
          <w:kern w:val="2"/>
          <w:sz w:val="32"/>
          <w:szCs w:val="32"/>
          <w:shd w:val="clear" w:color="auto" w:fill="auto"/>
          <w:lang w:val="en-US" w:eastAsia="zh-CN" w:bidi="ar-SA"/>
        </w:rPr>
      </w:pPr>
      <w:r>
        <w:rPr>
          <w:rFonts w:hint="eastAsia" w:ascii="仿宋_GB2312" w:hAnsi="Times New Roman" w:eastAsia="仿宋_GB2312" w:cs="Times New Roman"/>
          <w:color w:val="auto"/>
          <w:kern w:val="2"/>
          <w:sz w:val="32"/>
          <w:szCs w:val="32"/>
          <w:shd w:val="clear" w:color="auto" w:fill="auto"/>
          <w:lang w:val="en-US" w:eastAsia="zh-CN" w:bidi="ar-SA"/>
        </w:rPr>
        <w:t>7.印花税安排4290万元，同比增长22.90％；</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0"/>
        <w:textAlignment w:val="auto"/>
        <w:rPr>
          <w:rFonts w:hint="eastAsia" w:ascii="仿宋_GB2312" w:hAnsi="Times New Roman" w:eastAsia="仿宋_GB2312" w:cs="Times New Roman"/>
          <w:color w:val="auto"/>
          <w:kern w:val="2"/>
          <w:sz w:val="32"/>
          <w:szCs w:val="32"/>
          <w:shd w:val="clear" w:color="auto" w:fill="auto"/>
          <w:lang w:val="en-US" w:eastAsia="zh-CN" w:bidi="ar-SA"/>
        </w:rPr>
      </w:pPr>
      <w:r>
        <w:rPr>
          <w:rFonts w:hint="eastAsia" w:ascii="仿宋_GB2312" w:hAnsi="Times New Roman" w:eastAsia="仿宋_GB2312" w:cs="Times New Roman"/>
          <w:color w:val="auto"/>
          <w:kern w:val="2"/>
          <w:sz w:val="32"/>
          <w:szCs w:val="32"/>
          <w:shd w:val="clear" w:color="auto" w:fill="auto"/>
          <w:lang w:val="en-US" w:eastAsia="zh-CN" w:bidi="ar-SA"/>
        </w:rPr>
        <w:t>8.城镇土地使用税安排10018万元，同比增长22.46％；</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0"/>
        <w:textAlignment w:val="auto"/>
        <w:rPr>
          <w:rFonts w:hint="eastAsia" w:ascii="仿宋_GB2312" w:hAnsi="Times New Roman" w:eastAsia="仿宋_GB2312" w:cs="Times New Roman"/>
          <w:color w:val="auto"/>
          <w:kern w:val="2"/>
          <w:sz w:val="32"/>
          <w:szCs w:val="32"/>
          <w:shd w:val="clear" w:color="auto" w:fill="auto"/>
          <w:lang w:val="en-US" w:eastAsia="zh-CN" w:bidi="ar-SA"/>
        </w:rPr>
      </w:pPr>
      <w:r>
        <w:rPr>
          <w:rFonts w:hint="eastAsia" w:ascii="仿宋_GB2312" w:hAnsi="Times New Roman" w:eastAsia="仿宋_GB2312" w:cs="Times New Roman"/>
          <w:color w:val="auto"/>
          <w:kern w:val="2"/>
          <w:sz w:val="32"/>
          <w:szCs w:val="32"/>
          <w:shd w:val="clear" w:color="auto" w:fill="auto"/>
          <w:lang w:val="en-US" w:eastAsia="zh-CN" w:bidi="ar-SA"/>
        </w:rPr>
        <w:t>9.土地增值税安排27856万元，同比增长21.59％；</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0"/>
        <w:textAlignment w:val="auto"/>
        <w:rPr>
          <w:rFonts w:hint="eastAsia" w:ascii="仿宋_GB2312" w:hAnsi="Times New Roman" w:eastAsia="仿宋_GB2312" w:cs="Times New Roman"/>
          <w:color w:val="auto"/>
          <w:kern w:val="2"/>
          <w:sz w:val="32"/>
          <w:szCs w:val="32"/>
          <w:shd w:val="clear" w:color="auto" w:fill="auto"/>
          <w:lang w:val="en-US" w:eastAsia="zh-CN" w:bidi="ar-SA"/>
        </w:rPr>
      </w:pPr>
      <w:r>
        <w:rPr>
          <w:rFonts w:hint="eastAsia" w:ascii="仿宋_GB2312" w:hAnsi="Times New Roman" w:eastAsia="仿宋_GB2312" w:cs="Times New Roman"/>
          <w:color w:val="auto"/>
          <w:kern w:val="2"/>
          <w:sz w:val="32"/>
          <w:szCs w:val="32"/>
          <w:shd w:val="clear" w:color="auto" w:fill="auto"/>
          <w:lang w:val="en-US" w:eastAsia="zh-CN" w:bidi="ar-SA"/>
        </w:rPr>
        <w:t>10.车船税安排130万元，同比增长26.35％；</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0"/>
        <w:textAlignment w:val="auto"/>
        <w:rPr>
          <w:rFonts w:hint="eastAsia" w:ascii="仿宋_GB2312" w:hAnsi="Times New Roman" w:eastAsia="仿宋_GB2312" w:cs="Times New Roman"/>
          <w:color w:val="auto"/>
          <w:kern w:val="2"/>
          <w:sz w:val="32"/>
          <w:szCs w:val="32"/>
          <w:shd w:val="clear" w:color="auto" w:fill="auto"/>
          <w:lang w:val="en-US" w:eastAsia="zh-CN" w:bidi="ar-SA"/>
        </w:rPr>
      </w:pPr>
      <w:r>
        <w:rPr>
          <w:rFonts w:hint="eastAsia" w:ascii="仿宋_GB2312" w:hAnsi="Times New Roman" w:eastAsia="仿宋_GB2312" w:cs="Times New Roman"/>
          <w:color w:val="auto"/>
          <w:kern w:val="2"/>
          <w:sz w:val="32"/>
          <w:szCs w:val="32"/>
          <w:shd w:val="clear" w:color="auto" w:fill="auto"/>
          <w:lang w:val="en-US" w:eastAsia="zh-CN" w:bidi="ar-SA"/>
        </w:rPr>
        <w:t>11.耕地占用税安排1858万元，同比增长52.10％；</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0"/>
        <w:textAlignment w:val="auto"/>
        <w:rPr>
          <w:rFonts w:hint="eastAsia" w:ascii="仿宋_GB2312" w:hAnsi="Times New Roman" w:eastAsia="仿宋_GB2312" w:cs="Times New Roman"/>
          <w:color w:val="auto"/>
          <w:kern w:val="2"/>
          <w:sz w:val="32"/>
          <w:szCs w:val="32"/>
          <w:shd w:val="clear" w:color="auto" w:fill="auto"/>
          <w:lang w:val="en-US" w:eastAsia="zh-CN" w:bidi="ar-SA"/>
        </w:rPr>
      </w:pPr>
      <w:r>
        <w:rPr>
          <w:rFonts w:hint="eastAsia" w:ascii="仿宋_GB2312" w:hAnsi="Times New Roman" w:eastAsia="仿宋_GB2312" w:cs="Times New Roman"/>
          <w:color w:val="auto"/>
          <w:kern w:val="2"/>
          <w:sz w:val="32"/>
          <w:szCs w:val="32"/>
          <w:shd w:val="clear" w:color="auto" w:fill="auto"/>
          <w:lang w:val="en-US" w:eastAsia="zh-CN" w:bidi="ar-SA"/>
        </w:rPr>
        <w:t>12.契税安排48813万元，同比下降26.58%；</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0"/>
        <w:textAlignment w:val="auto"/>
        <w:rPr>
          <w:rFonts w:hint="eastAsia" w:ascii="仿宋_GB2312" w:hAnsi="Times New Roman" w:eastAsia="仿宋_GB2312" w:cs="Times New Roman"/>
          <w:color w:val="auto"/>
          <w:kern w:val="2"/>
          <w:sz w:val="32"/>
          <w:szCs w:val="32"/>
          <w:shd w:val="clear" w:color="auto" w:fill="auto"/>
          <w:lang w:val="en-US" w:eastAsia="zh-CN" w:bidi="ar-SA"/>
        </w:rPr>
      </w:pPr>
      <w:r>
        <w:rPr>
          <w:rFonts w:hint="eastAsia" w:ascii="仿宋_GB2312" w:hAnsi="Times New Roman" w:eastAsia="仿宋_GB2312" w:cs="Times New Roman"/>
          <w:color w:val="auto"/>
          <w:kern w:val="2"/>
          <w:sz w:val="32"/>
          <w:szCs w:val="32"/>
          <w:shd w:val="clear" w:color="auto" w:fill="auto"/>
          <w:lang w:val="en-US" w:eastAsia="zh-CN" w:bidi="ar-SA"/>
        </w:rPr>
        <w:t>13.环境保护税安排117万元，同比增长27.98％；</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0"/>
        <w:textAlignment w:val="auto"/>
        <w:rPr>
          <w:rFonts w:hint="eastAsia" w:ascii="仿宋_GB2312" w:hAnsi="Times New Roman" w:eastAsia="仿宋_GB2312" w:cs="Times New Roman"/>
          <w:color w:val="auto"/>
          <w:kern w:val="2"/>
          <w:sz w:val="32"/>
          <w:szCs w:val="32"/>
          <w:shd w:val="clear" w:color="auto" w:fill="auto"/>
          <w:lang w:val="en-US" w:eastAsia="zh-CN" w:bidi="ar-SA"/>
        </w:rPr>
      </w:pPr>
      <w:r>
        <w:rPr>
          <w:rFonts w:hint="eastAsia" w:ascii="仿宋_GB2312" w:hAnsi="Times New Roman" w:eastAsia="仿宋_GB2312" w:cs="Times New Roman"/>
          <w:color w:val="auto"/>
          <w:kern w:val="2"/>
          <w:sz w:val="32"/>
          <w:szCs w:val="32"/>
          <w:shd w:val="clear" w:color="auto" w:fill="auto"/>
          <w:lang w:val="en-US" w:eastAsia="zh-CN" w:bidi="ar-SA"/>
        </w:rPr>
        <w:t>14.专项收入安排9795万元，同比增长14.96％；</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0"/>
        <w:textAlignment w:val="auto"/>
        <w:rPr>
          <w:rFonts w:hint="eastAsia" w:ascii="仿宋_GB2312" w:hAnsi="Times New Roman" w:eastAsia="仿宋_GB2312" w:cs="Times New Roman"/>
          <w:color w:val="auto"/>
          <w:kern w:val="2"/>
          <w:sz w:val="32"/>
          <w:szCs w:val="32"/>
          <w:shd w:val="clear" w:color="auto" w:fill="auto"/>
          <w:lang w:val="en-US" w:eastAsia="zh-CN" w:bidi="ar-SA"/>
        </w:rPr>
      </w:pPr>
      <w:r>
        <w:rPr>
          <w:rFonts w:hint="eastAsia" w:ascii="仿宋_GB2312" w:hAnsi="Times New Roman" w:eastAsia="仿宋_GB2312" w:cs="Times New Roman"/>
          <w:color w:val="auto"/>
          <w:kern w:val="2"/>
          <w:sz w:val="32"/>
          <w:szCs w:val="32"/>
          <w:shd w:val="clear" w:color="auto" w:fill="auto"/>
          <w:lang w:val="en-US" w:eastAsia="zh-CN" w:bidi="ar-SA"/>
        </w:rPr>
        <w:t>15.行政事业性收费收入安排2904万元,同比增长6.34％;</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0"/>
        <w:textAlignment w:val="auto"/>
        <w:rPr>
          <w:rFonts w:hint="eastAsia" w:ascii="仿宋_GB2312" w:hAnsi="Times New Roman" w:eastAsia="仿宋_GB2312" w:cs="Times New Roman"/>
          <w:color w:val="auto"/>
          <w:kern w:val="2"/>
          <w:sz w:val="32"/>
          <w:szCs w:val="32"/>
          <w:shd w:val="clear" w:color="auto" w:fill="auto"/>
          <w:lang w:val="en-US" w:eastAsia="zh-CN" w:bidi="ar-SA"/>
        </w:rPr>
      </w:pPr>
      <w:r>
        <w:rPr>
          <w:rFonts w:hint="eastAsia" w:ascii="仿宋_GB2312" w:hAnsi="Times New Roman" w:eastAsia="仿宋_GB2312" w:cs="Times New Roman"/>
          <w:color w:val="auto"/>
          <w:kern w:val="2"/>
          <w:sz w:val="32"/>
          <w:szCs w:val="32"/>
          <w:shd w:val="clear" w:color="auto" w:fill="auto"/>
          <w:lang w:val="en-US" w:eastAsia="zh-CN" w:bidi="ar-SA"/>
        </w:rPr>
        <w:t>16.罚没收入安排2150万元，同比下降61.21％；</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0"/>
        <w:textAlignment w:val="auto"/>
        <w:rPr>
          <w:rFonts w:hint="eastAsia" w:ascii="仿宋_GB2312" w:hAnsi="Times New Roman" w:eastAsia="仿宋_GB2312" w:cs="Times New Roman"/>
          <w:color w:val="auto"/>
          <w:kern w:val="2"/>
          <w:sz w:val="32"/>
          <w:szCs w:val="32"/>
          <w:shd w:val="clear" w:color="auto" w:fill="auto"/>
          <w:lang w:val="en-US" w:eastAsia="zh-CN" w:bidi="ar-SA"/>
        </w:rPr>
      </w:pPr>
      <w:r>
        <w:rPr>
          <w:rFonts w:hint="eastAsia" w:ascii="仿宋_GB2312" w:hAnsi="Times New Roman" w:eastAsia="仿宋_GB2312" w:cs="Times New Roman"/>
          <w:color w:val="auto"/>
          <w:kern w:val="2"/>
          <w:sz w:val="32"/>
          <w:szCs w:val="32"/>
          <w:shd w:val="clear" w:color="auto" w:fill="auto"/>
          <w:lang w:val="en-US" w:eastAsia="zh-CN" w:bidi="ar-SA"/>
        </w:rPr>
        <w:t>17.国有资源（资产）有偿使用收入安排2200万元，同比下降81.21％;</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0"/>
        <w:textAlignment w:val="auto"/>
        <w:rPr>
          <w:rFonts w:hint="eastAsia" w:ascii="仿宋_GB2312" w:hAnsi="Times New Roman" w:eastAsia="仿宋_GB2312" w:cs="Times New Roman"/>
          <w:color w:val="auto"/>
          <w:kern w:val="2"/>
          <w:sz w:val="32"/>
          <w:szCs w:val="32"/>
          <w:shd w:val="clear" w:color="auto" w:fill="auto"/>
          <w:lang w:val="en-US" w:eastAsia="zh-CN" w:bidi="ar-SA"/>
        </w:rPr>
      </w:pPr>
      <w:r>
        <w:rPr>
          <w:rFonts w:hint="eastAsia" w:ascii="仿宋_GB2312" w:hAnsi="Times New Roman" w:eastAsia="仿宋_GB2312" w:cs="Times New Roman"/>
          <w:color w:val="auto"/>
          <w:kern w:val="2"/>
          <w:sz w:val="32"/>
          <w:szCs w:val="32"/>
          <w:shd w:val="clear" w:color="auto" w:fill="auto"/>
          <w:lang w:val="en-US" w:eastAsia="zh-CN" w:bidi="ar-SA"/>
        </w:rPr>
        <w:t xml:space="preserve">18.其他收入安排967万元，同比增长6.87％。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0"/>
        <w:textAlignment w:val="auto"/>
        <w:rPr>
          <w:rFonts w:hint="default" w:ascii="仿宋_GB2312" w:hAnsi="Times New Roman" w:eastAsia="仿宋_GB2312" w:cs="Times New Roman"/>
          <w:color w:val="auto"/>
          <w:kern w:val="2"/>
          <w:sz w:val="32"/>
          <w:szCs w:val="32"/>
          <w:shd w:val="clear" w:color="auto" w:fill="auto"/>
          <w:lang w:val="en-US" w:eastAsia="zh-CN" w:bidi="ar-SA"/>
        </w:rPr>
      </w:pPr>
      <w:r>
        <w:rPr>
          <w:rFonts w:hint="eastAsia" w:ascii="仿宋_GB2312" w:hAnsi="Times New Roman" w:eastAsia="仿宋_GB2312" w:cs="Times New Roman"/>
          <w:color w:val="auto"/>
          <w:kern w:val="2"/>
          <w:sz w:val="32"/>
          <w:szCs w:val="32"/>
          <w:shd w:val="clear" w:color="auto" w:fill="auto"/>
          <w:lang w:val="en-US" w:eastAsia="zh-CN" w:bidi="ar-SA"/>
        </w:rPr>
        <w:t xml:space="preserve">2022年一般公共预算收入303647万元，按照新的财政体制，需上解201500万元，加上上级补助收入、上级项目追加和上年结转项目资金后，当年可用财力为154753万元（含上级补助收入34837万元），动用预算稳定调节基金 12475万元、从政府性基金预算、其他资金调入一般公共预算62478万元，实际可动用财力为217231万元。2022年一般公共预算支出安排为217231万元，同比2021年预算支出下降9.08％，减少21702万元。2022年主要支出项目是：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0"/>
        <w:textAlignment w:val="auto"/>
        <w:rPr>
          <w:rFonts w:hint="eastAsia" w:ascii="仿宋_GB2312" w:hAnsi="Times New Roman" w:eastAsia="仿宋_GB2312" w:cs="Times New Roman"/>
          <w:color w:val="auto"/>
          <w:kern w:val="2"/>
          <w:sz w:val="32"/>
          <w:szCs w:val="32"/>
          <w:shd w:val="clear" w:color="auto" w:fill="auto"/>
          <w:lang w:val="en-US" w:eastAsia="zh-CN" w:bidi="ar-SA"/>
        </w:rPr>
      </w:pPr>
      <w:r>
        <w:rPr>
          <w:rFonts w:hint="eastAsia" w:ascii="仿宋_GB2312" w:hAnsi="Times New Roman" w:eastAsia="仿宋_GB2312" w:cs="Times New Roman"/>
          <w:color w:val="auto"/>
          <w:kern w:val="2"/>
          <w:sz w:val="32"/>
          <w:szCs w:val="32"/>
          <w:shd w:val="clear" w:color="auto" w:fill="auto"/>
          <w:lang w:val="en-US" w:eastAsia="zh-CN" w:bidi="ar-SA"/>
        </w:rPr>
        <w:t>1.一般公共服务支出安排38742万元。其中：人员经费20585万元，公用及运转经费3186万元，专项经费14971万元；</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0"/>
        <w:textAlignment w:val="auto"/>
        <w:rPr>
          <w:rFonts w:hint="eastAsia" w:ascii="仿宋_GB2312" w:hAnsi="Times New Roman" w:eastAsia="仿宋_GB2312" w:cs="Times New Roman"/>
          <w:color w:val="auto"/>
          <w:kern w:val="2"/>
          <w:sz w:val="32"/>
          <w:szCs w:val="32"/>
          <w:shd w:val="clear" w:color="auto" w:fill="auto"/>
          <w:lang w:val="en-US" w:eastAsia="zh-CN" w:bidi="ar-SA"/>
        </w:rPr>
      </w:pPr>
      <w:r>
        <w:rPr>
          <w:rFonts w:hint="eastAsia" w:ascii="仿宋_GB2312" w:hAnsi="Times New Roman" w:eastAsia="仿宋_GB2312" w:cs="Times New Roman"/>
          <w:color w:val="auto"/>
          <w:kern w:val="2"/>
          <w:sz w:val="32"/>
          <w:szCs w:val="32"/>
          <w:shd w:val="clear" w:color="auto" w:fill="auto"/>
          <w:lang w:val="en-US" w:eastAsia="zh-CN" w:bidi="ar-SA"/>
        </w:rPr>
        <w:t>2.国防支出安排256万元。其中：人员经费114万元，公用及运转经费62万元，专项经费80万元；</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0"/>
        <w:textAlignment w:val="auto"/>
        <w:rPr>
          <w:rFonts w:hint="eastAsia" w:ascii="仿宋_GB2312" w:hAnsi="Times New Roman" w:eastAsia="仿宋_GB2312" w:cs="Times New Roman"/>
          <w:color w:val="auto"/>
          <w:kern w:val="2"/>
          <w:sz w:val="32"/>
          <w:szCs w:val="32"/>
          <w:shd w:val="clear" w:color="auto" w:fill="auto"/>
          <w:lang w:val="en-US" w:eastAsia="zh-CN" w:bidi="ar-SA"/>
        </w:rPr>
      </w:pPr>
      <w:r>
        <w:rPr>
          <w:rFonts w:hint="eastAsia" w:ascii="仿宋_GB2312" w:hAnsi="Times New Roman" w:eastAsia="仿宋_GB2312" w:cs="Times New Roman"/>
          <w:color w:val="auto"/>
          <w:kern w:val="2"/>
          <w:sz w:val="32"/>
          <w:szCs w:val="32"/>
          <w:shd w:val="clear" w:color="auto" w:fill="auto"/>
          <w:lang w:val="en-US" w:eastAsia="zh-CN" w:bidi="ar-SA"/>
        </w:rPr>
        <w:t>3.公共安全支出安排1254万元。其中：人员经费611万元，公用及运转经费102万元，专项经费541万元；</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0"/>
        <w:textAlignment w:val="auto"/>
        <w:rPr>
          <w:rFonts w:hint="eastAsia" w:ascii="仿宋_GB2312" w:hAnsi="Times New Roman" w:eastAsia="仿宋_GB2312" w:cs="Times New Roman"/>
          <w:color w:val="auto"/>
          <w:kern w:val="2"/>
          <w:sz w:val="32"/>
          <w:szCs w:val="32"/>
          <w:shd w:val="clear" w:color="auto" w:fill="auto"/>
          <w:lang w:val="en-US" w:eastAsia="zh-CN" w:bidi="ar-SA"/>
        </w:rPr>
      </w:pPr>
      <w:r>
        <w:rPr>
          <w:rFonts w:hint="eastAsia" w:ascii="仿宋_GB2312" w:hAnsi="Times New Roman" w:eastAsia="仿宋_GB2312" w:cs="Times New Roman"/>
          <w:color w:val="auto"/>
          <w:kern w:val="2"/>
          <w:sz w:val="32"/>
          <w:szCs w:val="32"/>
          <w:shd w:val="clear" w:color="auto" w:fill="auto"/>
          <w:lang w:val="en-US" w:eastAsia="zh-CN" w:bidi="ar-SA"/>
        </w:rPr>
        <w:t>4.教育支出安排58141万元。其中：人员经费35822万元，公用及运转经费(含学生平均经费）2543万元，专项经费19776万元；</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0"/>
        <w:textAlignment w:val="auto"/>
        <w:rPr>
          <w:rFonts w:hint="eastAsia" w:ascii="仿宋_GB2312" w:hAnsi="Times New Roman" w:eastAsia="仿宋_GB2312" w:cs="Times New Roman"/>
          <w:color w:val="auto"/>
          <w:kern w:val="2"/>
          <w:sz w:val="32"/>
          <w:szCs w:val="32"/>
          <w:shd w:val="clear" w:color="auto" w:fill="auto"/>
          <w:lang w:val="en-US" w:eastAsia="zh-CN" w:bidi="ar-SA"/>
        </w:rPr>
      </w:pPr>
      <w:r>
        <w:rPr>
          <w:rFonts w:hint="eastAsia" w:ascii="仿宋_GB2312" w:hAnsi="Times New Roman" w:eastAsia="仿宋_GB2312" w:cs="Times New Roman"/>
          <w:color w:val="auto"/>
          <w:kern w:val="2"/>
          <w:sz w:val="32"/>
          <w:szCs w:val="32"/>
          <w:shd w:val="clear" w:color="auto" w:fill="auto"/>
          <w:lang w:val="en-US" w:eastAsia="zh-CN" w:bidi="ar-SA"/>
        </w:rPr>
        <w:t>5.科学技术支出安排333万元。其中：人员经费89万元，公用及运转经费8万元，专项经费236万元；</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0"/>
        <w:textAlignment w:val="auto"/>
        <w:rPr>
          <w:rFonts w:hint="eastAsia" w:ascii="仿宋_GB2312" w:hAnsi="Times New Roman" w:eastAsia="仿宋_GB2312" w:cs="Times New Roman"/>
          <w:color w:val="auto"/>
          <w:kern w:val="2"/>
          <w:sz w:val="32"/>
          <w:szCs w:val="32"/>
          <w:shd w:val="clear" w:color="auto" w:fill="auto"/>
          <w:lang w:val="en-US" w:eastAsia="zh-CN" w:bidi="ar-SA"/>
        </w:rPr>
      </w:pPr>
      <w:r>
        <w:rPr>
          <w:rFonts w:hint="eastAsia" w:ascii="仿宋_GB2312" w:hAnsi="Times New Roman" w:eastAsia="仿宋_GB2312" w:cs="Times New Roman"/>
          <w:color w:val="auto"/>
          <w:kern w:val="2"/>
          <w:sz w:val="32"/>
          <w:szCs w:val="32"/>
          <w:shd w:val="clear" w:color="auto" w:fill="auto"/>
          <w:lang w:val="en-US" w:eastAsia="zh-CN" w:bidi="ar-SA"/>
        </w:rPr>
        <w:t>6.文化旅游体育与传媒支出安排797万元。其中：人员经费498万元，公用及运转经费48万元，专项经费251万元；</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0"/>
        <w:textAlignment w:val="auto"/>
        <w:rPr>
          <w:rFonts w:hint="eastAsia" w:ascii="仿宋_GB2312" w:hAnsi="Times New Roman" w:eastAsia="仿宋_GB2312" w:cs="Times New Roman"/>
          <w:color w:val="auto"/>
          <w:kern w:val="2"/>
          <w:sz w:val="32"/>
          <w:szCs w:val="32"/>
          <w:shd w:val="clear" w:color="auto" w:fill="auto"/>
          <w:lang w:val="en-US" w:eastAsia="zh-CN" w:bidi="ar-SA"/>
        </w:rPr>
      </w:pPr>
      <w:r>
        <w:rPr>
          <w:rFonts w:hint="eastAsia" w:ascii="仿宋_GB2312" w:hAnsi="Times New Roman" w:eastAsia="仿宋_GB2312" w:cs="Times New Roman"/>
          <w:color w:val="auto"/>
          <w:kern w:val="2"/>
          <w:sz w:val="32"/>
          <w:szCs w:val="32"/>
          <w:shd w:val="clear" w:color="auto" w:fill="auto"/>
          <w:lang w:val="en-US" w:eastAsia="zh-CN" w:bidi="ar-SA"/>
        </w:rPr>
        <w:t>7.社会保障和就业支出安排25962万元。其中：人员经费11849万元，公用及运转经费234万元，专项经费13879万元；</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0"/>
        <w:textAlignment w:val="auto"/>
        <w:rPr>
          <w:rFonts w:hint="eastAsia" w:ascii="仿宋_GB2312" w:hAnsi="Times New Roman" w:eastAsia="仿宋_GB2312" w:cs="Times New Roman"/>
          <w:color w:val="auto"/>
          <w:kern w:val="2"/>
          <w:sz w:val="32"/>
          <w:szCs w:val="32"/>
          <w:shd w:val="clear" w:color="auto" w:fill="auto"/>
          <w:lang w:val="en-US" w:eastAsia="zh-CN" w:bidi="ar-SA"/>
        </w:rPr>
      </w:pPr>
      <w:r>
        <w:rPr>
          <w:rFonts w:hint="eastAsia" w:ascii="仿宋_GB2312" w:hAnsi="Times New Roman" w:eastAsia="仿宋_GB2312" w:cs="Times New Roman"/>
          <w:color w:val="auto"/>
          <w:kern w:val="2"/>
          <w:sz w:val="32"/>
          <w:szCs w:val="32"/>
          <w:shd w:val="clear" w:color="auto" w:fill="auto"/>
          <w:lang w:val="en-US" w:eastAsia="zh-CN" w:bidi="ar-SA"/>
        </w:rPr>
        <w:t>8.卫生健康支出安排22506万元。其中：人员经费6930万元，公用及运转经费189万元，专项经费15387万元；</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0"/>
        <w:textAlignment w:val="auto"/>
        <w:rPr>
          <w:rFonts w:hint="eastAsia" w:ascii="仿宋_GB2312" w:hAnsi="Times New Roman" w:eastAsia="仿宋_GB2312" w:cs="Times New Roman"/>
          <w:color w:val="auto"/>
          <w:kern w:val="2"/>
          <w:sz w:val="32"/>
          <w:szCs w:val="32"/>
          <w:shd w:val="clear" w:color="auto" w:fill="auto"/>
          <w:lang w:val="en-US" w:eastAsia="zh-CN" w:bidi="ar-SA"/>
        </w:rPr>
      </w:pPr>
      <w:r>
        <w:rPr>
          <w:rFonts w:hint="eastAsia" w:ascii="仿宋_GB2312" w:hAnsi="Times New Roman" w:eastAsia="仿宋_GB2312" w:cs="Times New Roman"/>
          <w:color w:val="auto"/>
          <w:kern w:val="2"/>
          <w:sz w:val="32"/>
          <w:szCs w:val="32"/>
          <w:shd w:val="clear" w:color="auto" w:fill="auto"/>
          <w:lang w:val="en-US" w:eastAsia="zh-CN" w:bidi="ar-SA"/>
        </w:rPr>
        <w:t>9.节能环保支出安排1303万元。其中：人员经费148万元，公用及运转经费4万元，专项经费1151万元；</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0"/>
        <w:textAlignment w:val="auto"/>
        <w:rPr>
          <w:rFonts w:hint="eastAsia" w:ascii="仿宋_GB2312" w:hAnsi="Times New Roman" w:eastAsia="仿宋_GB2312" w:cs="Times New Roman"/>
          <w:color w:val="auto"/>
          <w:kern w:val="2"/>
          <w:sz w:val="32"/>
          <w:szCs w:val="32"/>
          <w:shd w:val="clear" w:color="auto" w:fill="auto"/>
          <w:lang w:val="en-US" w:eastAsia="zh-CN" w:bidi="ar-SA"/>
        </w:rPr>
      </w:pPr>
      <w:r>
        <w:rPr>
          <w:rFonts w:hint="eastAsia" w:ascii="仿宋_GB2312" w:hAnsi="Times New Roman" w:eastAsia="仿宋_GB2312" w:cs="Times New Roman"/>
          <w:color w:val="auto"/>
          <w:kern w:val="2"/>
          <w:sz w:val="32"/>
          <w:szCs w:val="32"/>
          <w:shd w:val="clear" w:color="auto" w:fill="auto"/>
          <w:lang w:val="en-US" w:eastAsia="zh-CN" w:bidi="ar-SA"/>
        </w:rPr>
        <w:t>10.城乡社区支出安排23690万元。其中：人员经费4286万元，公用及运转经费358万元，专项经费19046万元；</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0"/>
        <w:textAlignment w:val="auto"/>
        <w:rPr>
          <w:rFonts w:hint="eastAsia" w:ascii="仿宋_GB2312" w:hAnsi="Times New Roman" w:eastAsia="仿宋_GB2312" w:cs="Times New Roman"/>
          <w:color w:val="auto"/>
          <w:kern w:val="2"/>
          <w:sz w:val="32"/>
          <w:szCs w:val="32"/>
          <w:shd w:val="clear" w:color="auto" w:fill="auto"/>
          <w:lang w:val="en-US" w:eastAsia="zh-CN" w:bidi="ar-SA"/>
        </w:rPr>
      </w:pPr>
      <w:r>
        <w:rPr>
          <w:rFonts w:hint="eastAsia" w:ascii="仿宋_GB2312" w:hAnsi="Times New Roman" w:eastAsia="仿宋_GB2312" w:cs="Times New Roman"/>
          <w:color w:val="auto"/>
          <w:kern w:val="2"/>
          <w:sz w:val="32"/>
          <w:szCs w:val="32"/>
          <w:shd w:val="clear" w:color="auto" w:fill="auto"/>
          <w:lang w:val="en-US" w:eastAsia="zh-CN" w:bidi="ar-SA"/>
        </w:rPr>
        <w:t>11.农林水支出安排9218万元。其中：人员经费1962万元，公用及运转经费215万元，专项经费7041万元；</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0"/>
        <w:textAlignment w:val="auto"/>
        <w:rPr>
          <w:rFonts w:hint="eastAsia" w:ascii="仿宋_GB2312" w:hAnsi="Times New Roman" w:eastAsia="仿宋_GB2312" w:cs="Times New Roman"/>
          <w:color w:val="auto"/>
          <w:kern w:val="2"/>
          <w:sz w:val="32"/>
          <w:szCs w:val="32"/>
          <w:shd w:val="clear" w:color="auto" w:fill="auto"/>
          <w:lang w:val="en-US" w:eastAsia="zh-CN" w:bidi="ar-SA"/>
        </w:rPr>
      </w:pPr>
      <w:r>
        <w:rPr>
          <w:rFonts w:hint="eastAsia" w:ascii="仿宋_GB2312" w:hAnsi="Times New Roman" w:eastAsia="仿宋_GB2312" w:cs="Times New Roman"/>
          <w:color w:val="auto"/>
          <w:kern w:val="2"/>
          <w:sz w:val="32"/>
          <w:szCs w:val="32"/>
          <w:shd w:val="clear" w:color="auto" w:fill="auto"/>
          <w:lang w:val="en-US" w:eastAsia="zh-CN" w:bidi="ar-SA"/>
        </w:rPr>
        <w:t>12.交通运输支出安排2088万元。其中：人员经费706万元，公用及运转经费65万元，专项经费1317万元；</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0"/>
        <w:textAlignment w:val="auto"/>
        <w:rPr>
          <w:rFonts w:hint="eastAsia" w:ascii="仿宋_GB2312" w:hAnsi="Times New Roman" w:eastAsia="仿宋_GB2312" w:cs="Times New Roman"/>
          <w:color w:val="auto"/>
          <w:kern w:val="2"/>
          <w:sz w:val="32"/>
          <w:szCs w:val="32"/>
          <w:shd w:val="clear" w:color="auto" w:fill="auto"/>
          <w:lang w:val="en-US" w:eastAsia="zh-CN" w:bidi="ar-SA"/>
        </w:rPr>
      </w:pPr>
      <w:r>
        <w:rPr>
          <w:rFonts w:hint="eastAsia" w:ascii="仿宋_GB2312" w:hAnsi="Times New Roman" w:eastAsia="仿宋_GB2312" w:cs="Times New Roman"/>
          <w:color w:val="auto"/>
          <w:kern w:val="2"/>
          <w:sz w:val="32"/>
          <w:szCs w:val="32"/>
          <w:shd w:val="clear" w:color="auto" w:fill="auto"/>
          <w:lang w:val="en-US" w:eastAsia="zh-CN" w:bidi="ar-SA"/>
        </w:rPr>
        <w:t>13.资源勘探信息等事务支出安排60万，其中：专项经费60万元。</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0"/>
        <w:textAlignment w:val="auto"/>
        <w:rPr>
          <w:rFonts w:hint="eastAsia" w:ascii="仿宋_GB2312" w:hAnsi="Times New Roman" w:eastAsia="仿宋_GB2312" w:cs="Times New Roman"/>
          <w:color w:val="auto"/>
          <w:kern w:val="2"/>
          <w:sz w:val="32"/>
          <w:szCs w:val="32"/>
          <w:shd w:val="clear" w:color="auto" w:fill="auto"/>
          <w:lang w:val="en-US" w:eastAsia="zh-CN" w:bidi="ar-SA"/>
        </w:rPr>
      </w:pPr>
      <w:r>
        <w:rPr>
          <w:rFonts w:hint="eastAsia" w:ascii="仿宋_GB2312" w:hAnsi="Times New Roman" w:eastAsia="仿宋_GB2312" w:cs="Times New Roman"/>
          <w:color w:val="auto"/>
          <w:kern w:val="2"/>
          <w:sz w:val="32"/>
          <w:szCs w:val="32"/>
          <w:shd w:val="clear" w:color="auto" w:fill="auto"/>
          <w:lang w:val="en-US" w:eastAsia="zh-CN" w:bidi="ar-SA"/>
        </w:rPr>
        <w:t>14.商业服务业等事务支出安排9万元。其中：专项经费9万元。</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0"/>
        <w:textAlignment w:val="auto"/>
        <w:rPr>
          <w:rFonts w:hint="eastAsia" w:ascii="仿宋_GB2312" w:hAnsi="Times New Roman" w:eastAsia="仿宋_GB2312" w:cs="Times New Roman"/>
          <w:color w:val="auto"/>
          <w:kern w:val="2"/>
          <w:sz w:val="32"/>
          <w:szCs w:val="32"/>
          <w:shd w:val="clear" w:color="auto" w:fill="auto"/>
          <w:lang w:val="en-US" w:eastAsia="zh-CN" w:bidi="ar-SA"/>
        </w:rPr>
      </w:pPr>
      <w:r>
        <w:rPr>
          <w:rFonts w:hint="eastAsia" w:ascii="仿宋_GB2312" w:hAnsi="Times New Roman" w:eastAsia="仿宋_GB2312" w:cs="Times New Roman"/>
          <w:color w:val="auto"/>
          <w:kern w:val="2"/>
          <w:sz w:val="32"/>
          <w:szCs w:val="32"/>
          <w:shd w:val="clear" w:color="auto" w:fill="auto"/>
          <w:lang w:val="en-US" w:eastAsia="zh-CN" w:bidi="ar-SA"/>
        </w:rPr>
        <w:t>15.自然资源海洋气象等支出安排1211万元。其中：人员经费1050万元，公用及运转经费94万元，专项经费67万元；</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0"/>
        <w:textAlignment w:val="auto"/>
        <w:rPr>
          <w:rFonts w:hint="eastAsia" w:ascii="仿宋_GB2312" w:hAnsi="Times New Roman" w:eastAsia="仿宋_GB2312" w:cs="Times New Roman"/>
          <w:color w:val="auto"/>
          <w:kern w:val="2"/>
          <w:sz w:val="32"/>
          <w:szCs w:val="32"/>
          <w:shd w:val="clear" w:color="auto" w:fill="auto"/>
          <w:lang w:val="en-US" w:eastAsia="zh-CN" w:bidi="ar-SA"/>
        </w:rPr>
      </w:pPr>
      <w:r>
        <w:rPr>
          <w:rFonts w:hint="eastAsia" w:ascii="仿宋_GB2312" w:hAnsi="Times New Roman" w:eastAsia="仿宋_GB2312" w:cs="Times New Roman"/>
          <w:color w:val="auto"/>
          <w:kern w:val="2"/>
          <w:sz w:val="32"/>
          <w:szCs w:val="32"/>
          <w:shd w:val="clear" w:color="auto" w:fill="auto"/>
          <w:lang w:val="en-US" w:eastAsia="zh-CN" w:bidi="ar-SA"/>
        </w:rPr>
        <w:t>16.住房保障支出安排13588万元。其中：人员经费13588万元；</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0"/>
        <w:textAlignment w:val="auto"/>
        <w:rPr>
          <w:rFonts w:hint="eastAsia" w:ascii="仿宋_GB2312" w:hAnsi="Times New Roman" w:eastAsia="仿宋_GB2312" w:cs="Times New Roman"/>
          <w:color w:val="auto"/>
          <w:kern w:val="2"/>
          <w:sz w:val="32"/>
          <w:szCs w:val="32"/>
          <w:shd w:val="clear" w:color="auto" w:fill="auto"/>
          <w:lang w:val="en-US" w:eastAsia="zh-CN" w:bidi="ar-SA"/>
        </w:rPr>
      </w:pPr>
      <w:r>
        <w:rPr>
          <w:rFonts w:hint="eastAsia" w:ascii="仿宋_GB2312" w:hAnsi="Times New Roman" w:eastAsia="仿宋_GB2312" w:cs="Times New Roman"/>
          <w:color w:val="auto"/>
          <w:kern w:val="2"/>
          <w:sz w:val="32"/>
          <w:szCs w:val="32"/>
          <w:shd w:val="clear" w:color="auto" w:fill="auto"/>
          <w:lang w:val="en-US" w:eastAsia="zh-CN" w:bidi="ar-SA"/>
        </w:rPr>
        <w:t>17.灾害防治及应急管理支出安排4965万元。其中：人员经费541万元，公用及运转经费44万元，专项经费4380万元；</w:t>
      </w:r>
      <w:bookmarkStart w:id="0" w:name="_GoBack"/>
      <w:bookmarkEnd w:id="0"/>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0"/>
        <w:textAlignment w:val="auto"/>
        <w:rPr>
          <w:rFonts w:hint="eastAsia" w:ascii="仿宋_GB2312" w:hAnsi="Times New Roman" w:eastAsia="仿宋_GB2312" w:cs="Times New Roman"/>
          <w:color w:val="auto"/>
          <w:kern w:val="2"/>
          <w:sz w:val="32"/>
          <w:szCs w:val="32"/>
          <w:shd w:val="clear" w:color="auto" w:fill="auto"/>
          <w:lang w:val="en-US" w:eastAsia="zh-CN" w:bidi="ar-SA"/>
        </w:rPr>
      </w:pPr>
      <w:r>
        <w:rPr>
          <w:rFonts w:hint="eastAsia" w:ascii="仿宋_GB2312" w:hAnsi="Times New Roman" w:eastAsia="仿宋_GB2312" w:cs="Times New Roman"/>
          <w:color w:val="auto"/>
          <w:kern w:val="2"/>
          <w:sz w:val="32"/>
          <w:szCs w:val="32"/>
          <w:shd w:val="clear" w:color="auto" w:fill="auto"/>
          <w:lang w:val="en-US" w:eastAsia="zh-CN" w:bidi="ar-SA"/>
        </w:rPr>
        <w:t xml:space="preserve">18.预备费支出安排3133万元；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0"/>
        <w:textAlignment w:val="auto"/>
        <w:rPr>
          <w:rFonts w:hint="eastAsia" w:ascii="仿宋_GB2312" w:hAnsi="Times New Roman" w:eastAsia="仿宋_GB2312" w:cs="Times New Roman"/>
          <w:color w:val="auto"/>
          <w:kern w:val="2"/>
          <w:sz w:val="32"/>
          <w:szCs w:val="32"/>
          <w:shd w:val="clear" w:color="auto" w:fill="auto"/>
          <w:lang w:val="en-US" w:eastAsia="zh-CN" w:bidi="ar-SA"/>
        </w:rPr>
      </w:pPr>
      <w:r>
        <w:rPr>
          <w:rFonts w:hint="eastAsia" w:ascii="仿宋_GB2312" w:hAnsi="Times New Roman" w:eastAsia="仿宋_GB2312" w:cs="Times New Roman"/>
          <w:color w:val="auto"/>
          <w:kern w:val="2"/>
          <w:sz w:val="32"/>
          <w:szCs w:val="32"/>
          <w:shd w:val="clear" w:color="auto" w:fill="auto"/>
          <w:lang w:val="en-US" w:eastAsia="zh-CN" w:bidi="ar-SA"/>
        </w:rPr>
        <w:t>19.债务付息支出安排9975万元。</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0"/>
        <w:textAlignment w:val="auto"/>
        <w:rPr>
          <w:rFonts w:hint="default" w:ascii="仿宋_GB2312" w:hAnsi="Times New Roman" w:eastAsia="仿宋_GB2312" w:cs="Times New Roman"/>
          <w:color w:val="auto"/>
          <w:kern w:val="2"/>
          <w:sz w:val="32"/>
          <w:szCs w:val="32"/>
          <w:shd w:val="clear" w:color="auto" w:fill="auto"/>
          <w:lang w:val="en-US" w:eastAsia="zh-CN" w:bidi="ar-SA"/>
        </w:rPr>
      </w:pPr>
      <w:r>
        <w:rPr>
          <w:rFonts w:hint="eastAsia" w:ascii="仿宋_GB2312" w:hAnsi="Times New Roman" w:eastAsia="仿宋_GB2312" w:cs="Times New Roman"/>
          <w:color w:val="auto"/>
          <w:kern w:val="2"/>
          <w:sz w:val="32"/>
          <w:szCs w:val="32"/>
          <w:shd w:val="clear" w:color="auto" w:fill="auto"/>
          <w:lang w:val="en-US" w:eastAsia="zh-CN" w:bidi="ar-SA"/>
        </w:rPr>
        <w:t xml:space="preserve">各位代表，新的一年财政工作面临的任务更加艰巨，责任十分重大。我们将在区委的坚强领导下，在区人大、区政协的监督支持下，以气贯长虹的精神、英勇无畏的气魄、志在必得的决心扎实做好各项工作，以新作为新担当为“创新活力之城、大美幸福惠济”建设提供坚强财力保障，以优异成绩为二十大献礼！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eastAsia" w:ascii="仿宋_GB2312" w:hAnsi="微软雅黑" w:eastAsia="仿宋_GB2312" w:cs="仿宋_GB2312"/>
          <w:color w:val="333333"/>
          <w:sz w:val="32"/>
          <w:szCs w:val="32"/>
          <w:shd w:val="clear" w:fill="FFFFFF"/>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eastAsia" w:ascii="仿宋_GB2312" w:hAnsi="微软雅黑" w:eastAsia="仿宋_GB2312" w:cs="仿宋_GB2312"/>
          <w:color w:val="333333"/>
          <w:sz w:val="32"/>
          <w:szCs w:val="32"/>
          <w:shd w:val="clear" w:fill="FFFFFF"/>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eastAsia" w:ascii="仿宋_GB2312" w:hAnsi="微软雅黑" w:eastAsia="仿宋_GB2312" w:cs="仿宋_GB2312"/>
          <w:color w:val="333333"/>
          <w:sz w:val="32"/>
          <w:szCs w:val="32"/>
          <w:shd w:val="clear" w:fill="FFFFFF"/>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eastAsia" w:ascii="仿宋_GB2312" w:hAnsi="微软雅黑" w:eastAsia="仿宋_GB2312" w:cs="仿宋_GB2312"/>
          <w:color w:val="333333"/>
          <w:sz w:val="32"/>
          <w:szCs w:val="32"/>
          <w:shd w:val="clear" w:fill="FFFFFF"/>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eastAsia" w:ascii="仿宋_GB2312" w:hAnsi="微软雅黑" w:eastAsia="仿宋_GB2312" w:cs="仿宋_GB2312"/>
          <w:color w:val="333333"/>
          <w:sz w:val="32"/>
          <w:szCs w:val="32"/>
          <w:shd w:val="clear" w:fill="FFFFFF"/>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eastAsia" w:ascii="仿宋_GB2312" w:hAnsi="微软雅黑" w:eastAsia="仿宋_GB2312" w:cs="仿宋_GB2312"/>
          <w:color w:val="333333"/>
          <w:sz w:val="32"/>
          <w:szCs w:val="32"/>
          <w:shd w:val="clear" w:fill="FFFFFF"/>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eastAsia" w:ascii="仿宋_GB2312" w:hAnsi="微软雅黑" w:eastAsia="仿宋_GB2312" w:cs="仿宋_GB2312"/>
          <w:color w:val="333333"/>
          <w:sz w:val="32"/>
          <w:szCs w:val="32"/>
          <w:shd w:val="clear" w:fill="FFFFFF"/>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eastAsia" w:ascii="仿宋_GB2312" w:hAnsi="微软雅黑" w:eastAsia="仿宋_GB2312" w:cs="仿宋_GB2312"/>
          <w:color w:val="333333"/>
          <w:sz w:val="32"/>
          <w:szCs w:val="32"/>
          <w:shd w:val="clear" w:fill="FFFFFF"/>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eastAsia" w:ascii="仿宋_GB2312" w:hAnsi="微软雅黑" w:eastAsia="仿宋_GB2312" w:cs="仿宋_GB2312"/>
          <w:color w:val="333333"/>
          <w:sz w:val="32"/>
          <w:szCs w:val="32"/>
          <w:shd w:val="clear" w:fill="FFFFFF"/>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right="0"/>
        <w:textAlignment w:val="auto"/>
        <w:rPr>
          <w:rFonts w:hint="eastAsia" w:ascii="黑体" w:hAnsi="黑体" w:eastAsia="黑体" w:cs="黑体"/>
          <w:color w:val="333333"/>
          <w:sz w:val="32"/>
          <w:szCs w:val="32"/>
          <w:shd w:val="clear" w:fill="FFFFFF"/>
          <w:lang w:val="en-US" w:eastAsia="zh-CN"/>
        </w:rPr>
      </w:pPr>
      <w:r>
        <w:rPr>
          <w:rFonts w:hint="eastAsia" w:ascii="黑体" w:hAnsi="黑体" w:eastAsia="黑体" w:cs="黑体"/>
          <w:color w:val="333333"/>
          <w:sz w:val="32"/>
          <w:szCs w:val="32"/>
          <w:shd w:val="clear" w:fill="FFFFFF"/>
          <w:lang w:val="en-US" w:eastAsia="zh-CN"/>
        </w:rPr>
        <w:t>附 件</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right="0"/>
        <w:jc w:val="center"/>
        <w:textAlignment w:val="auto"/>
        <w:rPr>
          <w:rFonts w:hint="eastAsia" w:ascii="仿宋_GB2312" w:hAnsi="微软雅黑" w:eastAsia="仿宋_GB2312" w:cs="仿宋_GB2312"/>
          <w:color w:val="333333"/>
          <w:sz w:val="44"/>
          <w:szCs w:val="44"/>
          <w:shd w:val="clear" w:fill="FFFFFF"/>
          <w:lang w:val="en-US" w:eastAsia="zh-CN"/>
        </w:rPr>
      </w:pPr>
      <w:r>
        <w:rPr>
          <w:rFonts w:hint="eastAsia" w:ascii="方正小标宋简体" w:hAnsi="方正小标宋简体" w:eastAsia="方正小标宋简体" w:cs="方正小标宋简体"/>
          <w:color w:val="333333"/>
          <w:sz w:val="44"/>
          <w:szCs w:val="44"/>
          <w:shd w:val="clear" w:fill="FFFFFF"/>
          <w:lang w:val="en-US" w:eastAsia="zh-CN"/>
        </w:rPr>
        <w:t>《郑州市惠济区2021年财政预算执行情况和2022年财政预算草案报告》补充说明</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eastAsia" w:ascii="仿宋_GB2312" w:hAnsi="微软雅黑" w:eastAsia="仿宋_GB2312" w:cs="仿宋_GB2312"/>
          <w:color w:val="333333"/>
          <w:sz w:val="32"/>
          <w:szCs w:val="32"/>
          <w:shd w:val="clear" w:fill="FFFFFF"/>
          <w:lang w:val="en-US" w:eastAsia="zh-CN"/>
        </w:rPr>
      </w:pP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default" w:ascii="仿宋_GB2312" w:hAnsi="微软雅黑" w:eastAsia="仿宋_GB2312" w:cs="仿宋_GB2312"/>
          <w:color w:val="333333"/>
          <w:sz w:val="32"/>
          <w:szCs w:val="32"/>
          <w:shd w:val="clear" w:fill="FFFFFF"/>
          <w:lang w:val="en-US" w:eastAsia="zh-CN"/>
        </w:rPr>
      </w:pPr>
      <w:r>
        <w:rPr>
          <w:rFonts w:hint="eastAsia" w:ascii="仿宋_GB2312" w:hAnsi="微软雅黑" w:eastAsia="仿宋_GB2312" w:cs="仿宋_GB2312"/>
          <w:color w:val="333333"/>
          <w:sz w:val="32"/>
          <w:szCs w:val="32"/>
          <w:shd w:val="clear" w:fill="FFFFFF"/>
          <w:lang w:val="en-US" w:eastAsia="zh-CN"/>
        </w:rPr>
        <w:t xml:space="preserve">关于《惠济区2021年财政预算执行情况和2022年财政预算（草案）的报告》中财政支出科目所涉及的单位说明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3" w:firstLineChars="200"/>
        <w:textAlignment w:val="auto"/>
        <w:rPr>
          <w:rFonts w:hint="eastAsia" w:ascii="仿宋_GB2312" w:hAnsi="微软雅黑" w:eastAsia="仿宋_GB2312" w:cs="仿宋_GB2312"/>
          <w:color w:val="333333"/>
          <w:sz w:val="32"/>
          <w:szCs w:val="32"/>
          <w:shd w:val="clear" w:fill="FFFFFF"/>
          <w:lang w:val="en-US" w:eastAsia="zh-CN"/>
        </w:rPr>
      </w:pPr>
      <w:r>
        <w:rPr>
          <w:rFonts w:hint="eastAsia" w:ascii="仿宋_GB2312" w:hAnsi="微软雅黑" w:eastAsia="仿宋_GB2312" w:cs="仿宋_GB2312"/>
          <w:b/>
          <w:bCs/>
          <w:color w:val="333333"/>
          <w:sz w:val="32"/>
          <w:szCs w:val="32"/>
          <w:shd w:val="clear" w:fill="FFFFFF"/>
          <w:lang w:val="en-US" w:eastAsia="zh-CN"/>
        </w:rPr>
        <w:t>1.一般公共服务。</w:t>
      </w:r>
      <w:r>
        <w:rPr>
          <w:rFonts w:hint="eastAsia" w:ascii="仿宋_GB2312" w:hAnsi="微软雅黑" w:eastAsia="仿宋_GB2312" w:cs="仿宋_GB2312"/>
          <w:color w:val="333333"/>
          <w:sz w:val="32"/>
          <w:szCs w:val="32"/>
          <w:shd w:val="clear" w:fill="FFFFFF"/>
          <w:lang w:val="en-US" w:eastAsia="zh-CN"/>
        </w:rPr>
        <w:t>主要包括：区委办、人大、政府办、政协、纪委、政法委、统战部、组织部、宣传部、老干部局、妇联、团委、档案馆、审计局、财政局、信访局、机关事务局、政务服务和大数据局、民宗委、发改委、统计局、工会、商务局、巡察办、接待办、编办、工商联、金融办、网格化服务中心、科工局、惠济经开区、惠济新区、市场监管局、八个镇（街道）。</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3" w:firstLineChars="200"/>
        <w:textAlignment w:val="auto"/>
        <w:rPr>
          <w:rFonts w:hint="eastAsia" w:ascii="仿宋_GB2312" w:hAnsi="微软雅黑" w:eastAsia="仿宋_GB2312" w:cs="仿宋_GB2312"/>
          <w:color w:val="333333"/>
          <w:sz w:val="32"/>
          <w:szCs w:val="32"/>
          <w:shd w:val="clear" w:fill="FFFFFF"/>
          <w:lang w:val="en-US" w:eastAsia="zh-CN"/>
        </w:rPr>
      </w:pPr>
      <w:r>
        <w:rPr>
          <w:rFonts w:hint="eastAsia" w:ascii="仿宋_GB2312" w:hAnsi="微软雅黑" w:eastAsia="仿宋_GB2312" w:cs="仿宋_GB2312"/>
          <w:b/>
          <w:bCs/>
          <w:color w:val="333333"/>
          <w:sz w:val="32"/>
          <w:szCs w:val="32"/>
          <w:shd w:val="clear" w:fill="FFFFFF"/>
          <w:lang w:val="en-US" w:eastAsia="zh-CN"/>
        </w:rPr>
        <w:t>2.国防。</w:t>
      </w:r>
      <w:r>
        <w:rPr>
          <w:rFonts w:hint="eastAsia" w:ascii="仿宋_GB2312" w:hAnsi="微软雅黑" w:eastAsia="仿宋_GB2312" w:cs="仿宋_GB2312"/>
          <w:color w:val="333333"/>
          <w:sz w:val="32"/>
          <w:szCs w:val="32"/>
          <w:shd w:val="clear" w:fill="FFFFFF"/>
          <w:lang w:val="en-US" w:eastAsia="zh-CN"/>
        </w:rPr>
        <w:t>主要包括：人武部。</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3" w:firstLineChars="200"/>
        <w:textAlignment w:val="auto"/>
        <w:rPr>
          <w:rFonts w:hint="eastAsia" w:ascii="仿宋_GB2312" w:hAnsi="微软雅黑" w:eastAsia="仿宋_GB2312" w:cs="仿宋_GB2312"/>
          <w:color w:val="333333"/>
          <w:sz w:val="32"/>
          <w:szCs w:val="32"/>
          <w:shd w:val="clear" w:fill="FFFFFF"/>
          <w:lang w:val="en-US" w:eastAsia="zh-CN"/>
        </w:rPr>
      </w:pPr>
      <w:r>
        <w:rPr>
          <w:rFonts w:hint="eastAsia" w:ascii="仿宋_GB2312" w:hAnsi="微软雅黑" w:eastAsia="仿宋_GB2312" w:cs="仿宋_GB2312"/>
          <w:b/>
          <w:bCs/>
          <w:color w:val="333333"/>
          <w:sz w:val="32"/>
          <w:szCs w:val="32"/>
          <w:shd w:val="clear" w:fill="FFFFFF"/>
          <w:lang w:val="en-US" w:eastAsia="zh-CN"/>
        </w:rPr>
        <w:t>3.公共安全。</w:t>
      </w:r>
      <w:r>
        <w:rPr>
          <w:rFonts w:hint="eastAsia" w:ascii="仿宋_GB2312" w:hAnsi="微软雅黑" w:eastAsia="仿宋_GB2312" w:cs="仿宋_GB2312"/>
          <w:color w:val="333333"/>
          <w:sz w:val="32"/>
          <w:szCs w:val="32"/>
          <w:shd w:val="clear" w:fill="FFFFFF"/>
          <w:lang w:val="en-US" w:eastAsia="zh-CN"/>
        </w:rPr>
        <w:t>主要包括：司法局、武警中队。</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3" w:firstLineChars="200"/>
        <w:textAlignment w:val="auto"/>
        <w:rPr>
          <w:rFonts w:hint="eastAsia" w:ascii="仿宋_GB2312" w:hAnsi="微软雅黑" w:eastAsia="仿宋_GB2312" w:cs="仿宋_GB2312"/>
          <w:color w:val="333333"/>
          <w:sz w:val="32"/>
          <w:szCs w:val="32"/>
          <w:shd w:val="clear" w:fill="FFFFFF"/>
          <w:lang w:val="en-US" w:eastAsia="zh-CN"/>
        </w:rPr>
      </w:pPr>
      <w:r>
        <w:rPr>
          <w:rFonts w:hint="eastAsia" w:ascii="仿宋_GB2312" w:hAnsi="微软雅黑" w:eastAsia="仿宋_GB2312" w:cs="仿宋_GB2312"/>
          <w:b/>
          <w:bCs/>
          <w:color w:val="333333"/>
          <w:sz w:val="32"/>
          <w:szCs w:val="32"/>
          <w:shd w:val="clear" w:fill="FFFFFF"/>
          <w:lang w:val="en-US" w:eastAsia="zh-CN"/>
        </w:rPr>
        <w:t>4.教育。</w:t>
      </w:r>
      <w:r>
        <w:rPr>
          <w:rFonts w:hint="eastAsia" w:ascii="仿宋_GB2312" w:hAnsi="微软雅黑" w:eastAsia="仿宋_GB2312" w:cs="仿宋_GB2312"/>
          <w:color w:val="333333"/>
          <w:sz w:val="32"/>
          <w:szCs w:val="32"/>
          <w:shd w:val="clear" w:fill="FFFFFF"/>
          <w:lang w:val="en-US" w:eastAsia="zh-CN"/>
        </w:rPr>
        <w:t>主要包括：教育局、党校。</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3" w:firstLineChars="200"/>
        <w:textAlignment w:val="auto"/>
        <w:rPr>
          <w:rFonts w:hint="eastAsia" w:ascii="仿宋_GB2312" w:hAnsi="微软雅黑" w:eastAsia="仿宋_GB2312" w:cs="仿宋_GB2312"/>
          <w:color w:val="333333"/>
          <w:sz w:val="32"/>
          <w:szCs w:val="32"/>
          <w:shd w:val="clear" w:fill="FFFFFF"/>
          <w:lang w:val="en-US" w:eastAsia="zh-CN"/>
        </w:rPr>
      </w:pPr>
      <w:r>
        <w:rPr>
          <w:rFonts w:hint="eastAsia" w:ascii="仿宋_GB2312" w:hAnsi="微软雅黑" w:eastAsia="仿宋_GB2312" w:cs="仿宋_GB2312"/>
          <w:b/>
          <w:bCs/>
          <w:color w:val="333333"/>
          <w:sz w:val="32"/>
          <w:szCs w:val="32"/>
          <w:shd w:val="clear" w:fill="FFFFFF"/>
          <w:lang w:val="en-US" w:eastAsia="zh-CN"/>
        </w:rPr>
        <w:t>5.科学技术。</w:t>
      </w:r>
      <w:r>
        <w:rPr>
          <w:rFonts w:hint="eastAsia" w:ascii="仿宋_GB2312" w:hAnsi="微软雅黑" w:eastAsia="仿宋_GB2312" w:cs="仿宋_GB2312"/>
          <w:color w:val="333333"/>
          <w:sz w:val="32"/>
          <w:szCs w:val="32"/>
          <w:shd w:val="clear" w:fill="FFFFFF"/>
          <w:lang w:val="en-US" w:eastAsia="zh-CN"/>
        </w:rPr>
        <w:t>主要包括：科协、科工局。</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3" w:firstLineChars="200"/>
        <w:textAlignment w:val="auto"/>
        <w:rPr>
          <w:rFonts w:hint="eastAsia" w:ascii="仿宋_GB2312" w:hAnsi="微软雅黑" w:eastAsia="仿宋_GB2312" w:cs="仿宋_GB2312"/>
          <w:color w:val="333333"/>
          <w:sz w:val="32"/>
          <w:szCs w:val="32"/>
          <w:shd w:val="clear" w:fill="FFFFFF"/>
          <w:lang w:val="en-US" w:eastAsia="zh-CN"/>
        </w:rPr>
      </w:pPr>
      <w:r>
        <w:rPr>
          <w:rFonts w:hint="eastAsia" w:ascii="仿宋_GB2312" w:hAnsi="微软雅黑" w:eastAsia="仿宋_GB2312" w:cs="仿宋_GB2312"/>
          <w:b/>
          <w:bCs/>
          <w:color w:val="333333"/>
          <w:sz w:val="32"/>
          <w:szCs w:val="32"/>
          <w:shd w:val="clear" w:fill="FFFFFF"/>
          <w:lang w:val="en-US" w:eastAsia="zh-CN"/>
        </w:rPr>
        <w:t>6.文化旅游体育与传媒。</w:t>
      </w:r>
      <w:r>
        <w:rPr>
          <w:rFonts w:hint="eastAsia" w:ascii="仿宋_GB2312" w:hAnsi="微软雅黑" w:eastAsia="仿宋_GB2312" w:cs="仿宋_GB2312"/>
          <w:color w:val="333333"/>
          <w:sz w:val="32"/>
          <w:szCs w:val="32"/>
          <w:shd w:val="clear" w:fill="FFFFFF"/>
          <w:lang w:val="en-US" w:eastAsia="zh-CN"/>
        </w:rPr>
        <w:t>主要包括：文化旅游体育局、文化馆。</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3" w:firstLineChars="200"/>
        <w:textAlignment w:val="auto"/>
        <w:rPr>
          <w:rFonts w:hint="eastAsia" w:ascii="仿宋_GB2312" w:hAnsi="微软雅黑" w:eastAsia="仿宋_GB2312" w:cs="仿宋_GB2312"/>
          <w:color w:val="333333"/>
          <w:sz w:val="32"/>
          <w:szCs w:val="32"/>
          <w:shd w:val="clear" w:fill="FFFFFF"/>
          <w:lang w:val="en-US" w:eastAsia="zh-CN"/>
        </w:rPr>
      </w:pPr>
      <w:r>
        <w:rPr>
          <w:rFonts w:hint="eastAsia" w:ascii="仿宋_GB2312" w:hAnsi="微软雅黑" w:eastAsia="仿宋_GB2312" w:cs="仿宋_GB2312"/>
          <w:b/>
          <w:bCs/>
          <w:color w:val="333333"/>
          <w:sz w:val="32"/>
          <w:szCs w:val="32"/>
          <w:shd w:val="clear" w:fill="FFFFFF"/>
          <w:lang w:val="en-US" w:eastAsia="zh-CN"/>
        </w:rPr>
        <w:t>7.社会保障和就业。</w:t>
      </w:r>
      <w:r>
        <w:rPr>
          <w:rFonts w:hint="eastAsia" w:ascii="仿宋_GB2312" w:hAnsi="微软雅黑" w:eastAsia="仿宋_GB2312" w:cs="仿宋_GB2312"/>
          <w:color w:val="333333"/>
          <w:sz w:val="32"/>
          <w:szCs w:val="32"/>
          <w:shd w:val="clear" w:fill="FFFFFF"/>
          <w:lang w:val="en-US" w:eastAsia="zh-CN"/>
        </w:rPr>
        <w:t>主要包括：人社局、民政局、退役军人事务局、残联、红十字会、老干部局、社治委、全区离退休金、全区养老保险、城乡居民养老金等。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3" w:firstLineChars="200"/>
        <w:textAlignment w:val="auto"/>
        <w:rPr>
          <w:rFonts w:hint="eastAsia" w:ascii="仿宋_GB2312" w:hAnsi="微软雅黑" w:eastAsia="仿宋_GB2312" w:cs="仿宋_GB2312"/>
          <w:color w:val="333333"/>
          <w:sz w:val="32"/>
          <w:szCs w:val="32"/>
          <w:shd w:val="clear" w:fill="FFFFFF"/>
          <w:lang w:val="en-US" w:eastAsia="zh-CN"/>
        </w:rPr>
      </w:pPr>
      <w:r>
        <w:rPr>
          <w:rFonts w:hint="eastAsia" w:ascii="仿宋_GB2312" w:hAnsi="微软雅黑" w:eastAsia="仿宋_GB2312" w:cs="仿宋_GB2312"/>
          <w:b/>
          <w:bCs/>
          <w:color w:val="333333"/>
          <w:sz w:val="32"/>
          <w:szCs w:val="32"/>
          <w:shd w:val="clear" w:fill="FFFFFF"/>
          <w:lang w:val="en-US" w:eastAsia="zh-CN"/>
        </w:rPr>
        <w:t>8.卫生健康。</w:t>
      </w:r>
      <w:r>
        <w:rPr>
          <w:rFonts w:hint="eastAsia" w:ascii="仿宋_GB2312" w:hAnsi="微软雅黑" w:eastAsia="仿宋_GB2312" w:cs="仿宋_GB2312"/>
          <w:color w:val="333333"/>
          <w:sz w:val="32"/>
          <w:szCs w:val="32"/>
          <w:shd w:val="clear" w:fill="FFFFFF"/>
          <w:lang w:val="en-US" w:eastAsia="zh-CN"/>
        </w:rPr>
        <w:t>主要包括：卫健委、退役军人事务局、医保局、全区医疗保险、公务员医疗补助、离休医疗费、城乡居民医疗金等。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3" w:firstLineChars="200"/>
        <w:textAlignment w:val="auto"/>
        <w:rPr>
          <w:rFonts w:hint="eastAsia" w:ascii="仿宋_GB2312" w:hAnsi="微软雅黑" w:eastAsia="仿宋_GB2312" w:cs="仿宋_GB2312"/>
          <w:color w:val="333333"/>
          <w:sz w:val="32"/>
          <w:szCs w:val="32"/>
          <w:shd w:val="clear" w:fill="FFFFFF"/>
          <w:lang w:val="en-US" w:eastAsia="zh-CN"/>
        </w:rPr>
      </w:pPr>
      <w:r>
        <w:rPr>
          <w:rFonts w:hint="eastAsia" w:ascii="仿宋_GB2312" w:hAnsi="微软雅黑" w:eastAsia="仿宋_GB2312" w:cs="仿宋_GB2312"/>
          <w:b/>
          <w:bCs/>
          <w:color w:val="333333"/>
          <w:sz w:val="32"/>
          <w:szCs w:val="32"/>
          <w:shd w:val="clear" w:fill="FFFFFF"/>
          <w:lang w:val="en-US" w:eastAsia="zh-CN"/>
        </w:rPr>
        <w:t>9.节能环保。</w:t>
      </w:r>
      <w:r>
        <w:rPr>
          <w:rFonts w:hint="eastAsia" w:ascii="仿宋_GB2312" w:hAnsi="微软雅黑" w:eastAsia="仿宋_GB2312" w:cs="仿宋_GB2312"/>
          <w:color w:val="333333"/>
          <w:sz w:val="32"/>
          <w:szCs w:val="32"/>
          <w:shd w:val="clear" w:fill="FFFFFF"/>
          <w:lang w:val="en-US" w:eastAsia="zh-CN"/>
        </w:rPr>
        <w:t>主要包括：环保局。</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3" w:firstLineChars="200"/>
        <w:textAlignment w:val="auto"/>
        <w:rPr>
          <w:rFonts w:hint="eastAsia" w:ascii="仿宋_GB2312" w:hAnsi="微软雅黑" w:eastAsia="仿宋_GB2312" w:cs="仿宋_GB2312"/>
          <w:color w:val="333333"/>
          <w:sz w:val="32"/>
          <w:szCs w:val="32"/>
          <w:shd w:val="clear" w:fill="FFFFFF"/>
          <w:lang w:val="en-US" w:eastAsia="zh-CN"/>
        </w:rPr>
      </w:pPr>
      <w:r>
        <w:rPr>
          <w:rFonts w:hint="eastAsia" w:ascii="仿宋_GB2312" w:hAnsi="微软雅黑" w:eastAsia="仿宋_GB2312" w:cs="仿宋_GB2312"/>
          <w:b/>
          <w:bCs/>
          <w:color w:val="333333"/>
          <w:sz w:val="32"/>
          <w:szCs w:val="32"/>
          <w:shd w:val="clear" w:fill="FFFFFF"/>
          <w:lang w:val="en-US" w:eastAsia="zh-CN"/>
        </w:rPr>
        <w:t>10.城乡社区。</w:t>
      </w:r>
      <w:r>
        <w:rPr>
          <w:rFonts w:hint="eastAsia" w:ascii="仿宋_GB2312" w:hAnsi="微软雅黑" w:eastAsia="仿宋_GB2312" w:cs="仿宋_GB2312"/>
          <w:color w:val="333333"/>
          <w:sz w:val="32"/>
          <w:szCs w:val="32"/>
          <w:shd w:val="clear" w:fill="FFFFFF"/>
          <w:lang w:val="en-US" w:eastAsia="zh-CN"/>
        </w:rPr>
        <w:t>主要包括：城管局、住保中心、住建局、城市建设服务中心、规划发展中心、征收办、大运河文化中心、社治委、八个镇（街道）。</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3" w:firstLineChars="200"/>
        <w:textAlignment w:val="auto"/>
        <w:rPr>
          <w:rFonts w:hint="eastAsia" w:ascii="仿宋_GB2312" w:hAnsi="微软雅黑" w:eastAsia="仿宋_GB2312" w:cs="仿宋_GB2312"/>
          <w:color w:val="333333"/>
          <w:sz w:val="32"/>
          <w:szCs w:val="32"/>
          <w:shd w:val="clear" w:fill="FFFFFF"/>
          <w:lang w:val="en-US" w:eastAsia="zh-CN"/>
        </w:rPr>
      </w:pPr>
      <w:r>
        <w:rPr>
          <w:rFonts w:hint="eastAsia" w:ascii="仿宋_GB2312" w:hAnsi="微软雅黑" w:eastAsia="仿宋_GB2312" w:cs="仿宋_GB2312"/>
          <w:b/>
          <w:bCs/>
          <w:color w:val="333333"/>
          <w:sz w:val="32"/>
          <w:szCs w:val="32"/>
          <w:shd w:val="clear" w:fill="FFFFFF"/>
          <w:lang w:val="en-US" w:eastAsia="zh-CN"/>
        </w:rPr>
        <w:t>11.农林水。</w:t>
      </w:r>
      <w:r>
        <w:rPr>
          <w:rFonts w:hint="eastAsia" w:ascii="仿宋_GB2312" w:hAnsi="微软雅黑" w:eastAsia="仿宋_GB2312" w:cs="仿宋_GB2312"/>
          <w:color w:val="333333"/>
          <w:sz w:val="32"/>
          <w:szCs w:val="32"/>
          <w:shd w:val="clear" w:fill="FFFFFF"/>
          <w:lang w:val="en-US" w:eastAsia="zh-CN"/>
        </w:rPr>
        <w:t>主要包括：高新农业示范区、农委、林业和园林局、八个镇（街道）。</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3" w:firstLineChars="200"/>
        <w:textAlignment w:val="auto"/>
        <w:rPr>
          <w:rFonts w:hint="default" w:ascii="仿宋_GB2312" w:hAnsi="微软雅黑" w:eastAsia="仿宋_GB2312" w:cs="仿宋_GB2312"/>
          <w:color w:val="333333"/>
          <w:sz w:val="32"/>
          <w:szCs w:val="32"/>
          <w:shd w:val="clear" w:fill="FFFFFF"/>
          <w:lang w:val="en-US" w:eastAsia="zh-CN"/>
        </w:rPr>
      </w:pPr>
      <w:r>
        <w:rPr>
          <w:rFonts w:hint="eastAsia" w:ascii="仿宋_GB2312" w:hAnsi="微软雅黑" w:eastAsia="仿宋_GB2312" w:cs="仿宋_GB2312"/>
          <w:b/>
          <w:bCs/>
          <w:color w:val="333333"/>
          <w:sz w:val="32"/>
          <w:szCs w:val="32"/>
          <w:shd w:val="clear" w:fill="FFFFFF"/>
          <w:lang w:val="en-US" w:eastAsia="zh-CN"/>
        </w:rPr>
        <w:t>12.交通运输。</w:t>
      </w:r>
      <w:r>
        <w:rPr>
          <w:rFonts w:hint="eastAsia" w:ascii="仿宋_GB2312" w:hAnsi="微软雅黑" w:eastAsia="仿宋_GB2312" w:cs="仿宋_GB2312"/>
          <w:color w:val="333333"/>
          <w:sz w:val="32"/>
          <w:szCs w:val="32"/>
          <w:shd w:val="clear" w:fill="FFFFFF"/>
          <w:lang w:val="en-US" w:eastAsia="zh-CN"/>
        </w:rPr>
        <w:t xml:space="preserve">主要包括：交通局。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3" w:firstLineChars="200"/>
        <w:textAlignment w:val="auto"/>
        <w:rPr>
          <w:rFonts w:hint="eastAsia" w:ascii="仿宋_GB2312" w:hAnsi="微软雅黑" w:eastAsia="仿宋_GB2312" w:cs="仿宋_GB2312"/>
          <w:color w:val="333333"/>
          <w:sz w:val="32"/>
          <w:szCs w:val="32"/>
          <w:shd w:val="clear" w:fill="FFFFFF"/>
          <w:lang w:val="en-US" w:eastAsia="zh-CN"/>
        </w:rPr>
      </w:pPr>
      <w:r>
        <w:rPr>
          <w:rFonts w:hint="eastAsia" w:ascii="仿宋_GB2312" w:hAnsi="微软雅黑" w:eastAsia="仿宋_GB2312" w:cs="仿宋_GB2312"/>
          <w:b/>
          <w:bCs/>
          <w:color w:val="333333"/>
          <w:sz w:val="32"/>
          <w:szCs w:val="32"/>
          <w:shd w:val="clear" w:fill="FFFFFF"/>
          <w:lang w:val="en-US" w:eastAsia="zh-CN"/>
        </w:rPr>
        <w:t>13.自然资源海洋气象。</w:t>
      </w:r>
      <w:r>
        <w:rPr>
          <w:rFonts w:hint="eastAsia" w:ascii="仿宋_GB2312" w:hAnsi="微软雅黑" w:eastAsia="仿宋_GB2312" w:cs="仿宋_GB2312"/>
          <w:color w:val="333333"/>
          <w:sz w:val="32"/>
          <w:szCs w:val="32"/>
          <w:shd w:val="clear" w:fill="FFFFFF"/>
          <w:lang w:val="en-US" w:eastAsia="zh-CN"/>
        </w:rPr>
        <w:t>主要包括：自然资源局。</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3" w:firstLineChars="200"/>
        <w:textAlignment w:val="auto"/>
        <w:rPr>
          <w:rFonts w:hint="eastAsia" w:ascii="仿宋_GB2312" w:hAnsi="微软雅黑" w:eastAsia="仿宋_GB2312" w:cs="仿宋_GB2312"/>
          <w:color w:val="333333"/>
          <w:sz w:val="32"/>
          <w:szCs w:val="32"/>
          <w:shd w:val="clear" w:fill="FFFFFF"/>
          <w:lang w:val="en-US" w:eastAsia="zh-CN"/>
        </w:rPr>
      </w:pPr>
      <w:r>
        <w:rPr>
          <w:rFonts w:hint="eastAsia" w:ascii="仿宋_GB2312" w:hAnsi="微软雅黑" w:eastAsia="仿宋_GB2312" w:cs="仿宋_GB2312"/>
          <w:b/>
          <w:bCs/>
          <w:color w:val="333333"/>
          <w:sz w:val="32"/>
          <w:szCs w:val="32"/>
          <w:shd w:val="clear" w:fill="FFFFFF"/>
          <w:lang w:val="en-US" w:eastAsia="zh-CN"/>
        </w:rPr>
        <w:t>14.住房保障。</w:t>
      </w:r>
      <w:r>
        <w:rPr>
          <w:rFonts w:hint="eastAsia" w:ascii="仿宋_GB2312" w:hAnsi="微软雅黑" w:eastAsia="仿宋_GB2312" w:cs="仿宋_GB2312"/>
          <w:color w:val="333333"/>
          <w:sz w:val="32"/>
          <w:szCs w:val="32"/>
          <w:shd w:val="clear" w:fill="FFFFFF"/>
          <w:lang w:val="en-US" w:eastAsia="zh-CN"/>
        </w:rPr>
        <w:t>主要包括：住保中心、全区住房公积金。</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3" w:firstLineChars="200"/>
        <w:textAlignment w:val="auto"/>
        <w:rPr>
          <w:rFonts w:hint="eastAsia" w:ascii="仿宋_GB2312" w:hAnsi="微软雅黑" w:eastAsia="仿宋_GB2312" w:cs="仿宋_GB2312"/>
          <w:color w:val="333333"/>
          <w:sz w:val="32"/>
          <w:szCs w:val="32"/>
          <w:shd w:val="clear" w:fill="FFFFFF"/>
          <w:lang w:val="en-US" w:eastAsia="zh-CN"/>
        </w:rPr>
      </w:pPr>
      <w:r>
        <w:rPr>
          <w:rFonts w:hint="eastAsia" w:ascii="仿宋_GB2312" w:hAnsi="微软雅黑" w:eastAsia="仿宋_GB2312" w:cs="仿宋_GB2312"/>
          <w:b/>
          <w:bCs/>
          <w:color w:val="333333"/>
          <w:sz w:val="32"/>
          <w:szCs w:val="32"/>
          <w:shd w:val="clear" w:fill="FFFFFF"/>
          <w:lang w:val="en-US" w:eastAsia="zh-CN"/>
        </w:rPr>
        <w:t>15.灾害防治及应急管理。</w:t>
      </w:r>
      <w:r>
        <w:rPr>
          <w:rFonts w:hint="eastAsia" w:ascii="仿宋_GB2312" w:hAnsi="微软雅黑" w:eastAsia="仿宋_GB2312" w:cs="仿宋_GB2312"/>
          <w:color w:val="333333"/>
          <w:sz w:val="32"/>
          <w:szCs w:val="32"/>
          <w:shd w:val="clear" w:fill="FFFFFF"/>
          <w:lang w:val="en-US" w:eastAsia="zh-CN"/>
        </w:rPr>
        <w:t>主要包括：应急管理局、林业和园林局。</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firstLine="640" w:firstLineChars="200"/>
        <w:textAlignment w:val="auto"/>
        <w:rPr>
          <w:rFonts w:hint="eastAsia" w:ascii="仿宋_GB2312" w:hAnsi="微软雅黑" w:eastAsia="仿宋_GB2312" w:cs="仿宋_GB2312"/>
          <w:color w:val="333333"/>
          <w:sz w:val="32"/>
          <w:szCs w:val="32"/>
          <w:shd w:val="clear" w:fill="FFFFFF"/>
          <w:lang w:val="en-US" w:eastAsia="zh-CN"/>
        </w:rPr>
      </w:pPr>
      <w:r>
        <w:rPr>
          <w:rFonts w:hint="eastAsia" w:ascii="仿宋_GB2312" w:hAnsi="微软雅黑" w:eastAsia="仿宋_GB2312" w:cs="仿宋_GB2312"/>
          <w:color w:val="333333"/>
          <w:sz w:val="32"/>
          <w:szCs w:val="32"/>
          <w:shd w:val="clear" w:fill="FFFFFF"/>
          <w:lang w:val="en-US" w:eastAsia="zh-CN"/>
        </w:rPr>
        <w:t xml:space="preserve"> </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5B35BA"/>
    <w:rsid w:val="00A95F54"/>
    <w:rsid w:val="02256D63"/>
    <w:rsid w:val="085B35BA"/>
    <w:rsid w:val="0F1B1069"/>
    <w:rsid w:val="14446E4D"/>
    <w:rsid w:val="15237771"/>
    <w:rsid w:val="19150D12"/>
    <w:rsid w:val="1E032835"/>
    <w:rsid w:val="246F687D"/>
    <w:rsid w:val="2AE5691B"/>
    <w:rsid w:val="2F6D3FB3"/>
    <w:rsid w:val="33D20EC4"/>
    <w:rsid w:val="4ABA4B25"/>
    <w:rsid w:val="76F340C5"/>
    <w:rsid w:val="798D5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2022-02-24T07:16:00Z</dcterms:created>
  <dc:creator>Administrator</dc:creator>
  <cp:lastModifiedBy>Administrator</cp:lastModifiedBy>
  <cp:lastPrinted>2022-02-25T03:46:00Z</cp:lastPrinted>
  <dcterms:modified xsi:type="dcterms:W3CDTF">2022-03-10T09:45:31Z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3DECAE0EF2C8412682A5A2081274D9F3</vt:lpwstr>
  </property>
</Properties>
</file>